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9F987" w14:textId="7A629F36" w:rsidR="007526A8" w:rsidRPr="00FF6095" w:rsidRDefault="00162FD8" w:rsidP="005C5EBF">
      <w:pPr>
        <w:autoSpaceDE w:val="0"/>
        <w:autoSpaceDN w:val="0"/>
        <w:spacing w:after="240"/>
        <w:jc w:val="center"/>
        <w:rPr>
          <w:rFonts w:ascii="Arial" w:eastAsia="Calibri Light" w:hAnsi="Arial" w:cs="Arial"/>
          <w:b/>
          <w:bCs/>
          <w:color w:val="000000" w:themeColor="text1"/>
          <w:sz w:val="40"/>
          <w:szCs w:val="40"/>
          <w:lang w:eastAsia="en-US"/>
        </w:rPr>
      </w:pPr>
      <w:bookmarkStart w:id="0" w:name="_Hlk135752021"/>
      <w:r w:rsidRPr="00162FD8">
        <w:rPr>
          <w:rFonts w:ascii="Arial" w:eastAsia="Calibri Light" w:hAnsi="Arial" w:cs="Arial"/>
          <w:b/>
          <w:bCs/>
          <w:color w:val="000000" w:themeColor="text1"/>
          <w:sz w:val="40"/>
          <w:szCs w:val="40"/>
          <w:lang w:eastAsia="en-US"/>
        </w:rPr>
        <w:t>Team Leader – LGBTQ</w:t>
      </w:r>
      <w:r w:rsidR="003B1F72">
        <w:rPr>
          <w:rFonts w:ascii="Arial" w:eastAsia="Calibri Light" w:hAnsi="Arial" w:cs="Arial"/>
          <w:b/>
          <w:bCs/>
          <w:color w:val="000000" w:themeColor="text1"/>
          <w:sz w:val="40"/>
          <w:szCs w:val="40"/>
          <w:lang w:eastAsia="en-US"/>
        </w:rPr>
        <w:t>+</w:t>
      </w:r>
      <w:r w:rsidRPr="00162FD8">
        <w:rPr>
          <w:rFonts w:ascii="Arial" w:eastAsia="Calibri Light" w:hAnsi="Arial" w:cs="Arial"/>
          <w:b/>
          <w:bCs/>
          <w:color w:val="000000" w:themeColor="text1"/>
          <w:sz w:val="40"/>
          <w:szCs w:val="40"/>
          <w:lang w:eastAsia="en-US"/>
        </w:rPr>
        <w:t xml:space="preserve"> Women’s Health Programs</w:t>
      </w:r>
    </w:p>
    <w:p w14:paraId="7C068828" w14:textId="77777777" w:rsidR="007526A8" w:rsidRPr="003A4799" w:rsidRDefault="007526A8" w:rsidP="005C5EBF">
      <w:pPr>
        <w:spacing w:after="240"/>
        <w:jc w:val="center"/>
        <w:rPr>
          <w:rFonts w:ascii="Calibri Light" w:eastAsia="Calibri Light" w:hAnsi="Calibri Light" w:cs="Calibri Light"/>
          <w:color w:val="4F81BD" w:themeColor="accent1"/>
          <w:sz w:val="24"/>
          <w:szCs w:val="24"/>
        </w:rPr>
      </w:pPr>
      <w:r w:rsidRPr="003A4799">
        <w:rPr>
          <w:rFonts w:ascii="Calibri Light" w:eastAsia="Calibri Light" w:hAnsi="Calibri Light" w:cs="Calibri Light"/>
          <w:color w:val="4F81BD" w:themeColor="accent1"/>
          <w:sz w:val="24"/>
          <w:szCs w:val="24"/>
        </w:rPr>
        <w:t>ACON is Australia’s largest health organisation specialising in community health, inclusion, and HIV responses for people of diverse sexualities and genders; and offers a vibrant, inclusive and nurturing workplace.</w:t>
      </w:r>
    </w:p>
    <w:p w14:paraId="6CF4C0A1" w14:textId="77777777" w:rsidR="00162FD8" w:rsidRDefault="00162FD8" w:rsidP="005C5EBF">
      <w:pPr>
        <w:spacing w:after="120"/>
        <w:jc w:val="both"/>
        <w:rPr>
          <w:rFonts w:ascii="Calibri Light" w:eastAsia="Calibri Light" w:hAnsi="Calibri Light" w:cs="Calibri Light"/>
          <w:color w:val="000000" w:themeColor="text1"/>
          <w:sz w:val="22"/>
          <w:szCs w:val="22"/>
        </w:rPr>
      </w:pPr>
      <w:r w:rsidRPr="00162FD8">
        <w:rPr>
          <w:rFonts w:ascii="Calibri Light" w:eastAsia="Calibri Light" w:hAnsi="Calibri Light" w:cs="Calibri Light"/>
          <w:color w:val="000000" w:themeColor="text1"/>
          <w:sz w:val="22"/>
          <w:szCs w:val="22"/>
        </w:rPr>
        <w:t>This is a great opportunity to lead a small team of community engagement and/or health promotion professionals in the development, delivery and evaluation of health promotion programs, services, and initiatives for LGBTQ+ women and their communities.</w:t>
      </w:r>
    </w:p>
    <w:p w14:paraId="34BF4BF7" w14:textId="052BC3A3" w:rsidR="00162FD8" w:rsidRPr="009F466F" w:rsidRDefault="00162FD8" w:rsidP="005C5EBF">
      <w:pPr>
        <w:pStyle w:val="ListParagraph"/>
        <w:numPr>
          <w:ilvl w:val="0"/>
          <w:numId w:val="22"/>
        </w:numPr>
        <w:suppressAutoHyphens/>
        <w:autoSpaceDE w:val="0"/>
        <w:autoSpaceDN w:val="0"/>
        <w:adjustRightInd w:val="0"/>
        <w:spacing w:after="120"/>
        <w:contextualSpacing w:val="0"/>
        <w:jc w:val="center"/>
        <w:textAlignment w:val="center"/>
        <w:rPr>
          <w:rFonts w:asciiTheme="minorHAnsi" w:eastAsiaTheme="minorEastAsia" w:hAnsiTheme="minorHAnsi" w:cstheme="minorBidi"/>
          <w:i/>
          <w:iCs/>
          <w:color w:val="000000" w:themeColor="text1"/>
          <w:sz w:val="22"/>
          <w:szCs w:val="22"/>
          <w:lang w:val="en-GB"/>
        </w:rPr>
      </w:pPr>
      <w:r w:rsidRPr="009F466F">
        <w:rPr>
          <w:rFonts w:ascii="Calibri Light" w:eastAsia="Calibri Light" w:hAnsi="Calibri Light" w:cs="Calibri Light"/>
          <w:i/>
          <w:iCs/>
          <w:color w:val="000000" w:themeColor="text1"/>
          <w:sz w:val="22"/>
          <w:szCs w:val="22"/>
          <w:lang w:val="en-GB"/>
        </w:rPr>
        <w:t>Lead and inspire a small team to improve the health and wellbeing of LGBTQ+ women and communities.</w:t>
      </w:r>
    </w:p>
    <w:p w14:paraId="29D211EE" w14:textId="7AFCF54A" w:rsidR="00162FD8" w:rsidRPr="009F466F" w:rsidRDefault="00162FD8" w:rsidP="005C5EBF">
      <w:pPr>
        <w:pStyle w:val="ListParagraph"/>
        <w:numPr>
          <w:ilvl w:val="0"/>
          <w:numId w:val="22"/>
        </w:numPr>
        <w:suppressAutoHyphens/>
        <w:autoSpaceDE w:val="0"/>
        <w:autoSpaceDN w:val="0"/>
        <w:adjustRightInd w:val="0"/>
        <w:spacing w:after="120"/>
        <w:contextualSpacing w:val="0"/>
        <w:jc w:val="center"/>
        <w:textAlignment w:val="center"/>
        <w:rPr>
          <w:rFonts w:asciiTheme="minorHAnsi" w:eastAsiaTheme="minorEastAsia" w:hAnsiTheme="minorHAnsi" w:cstheme="minorBidi"/>
          <w:i/>
          <w:iCs/>
          <w:color w:val="000000" w:themeColor="text1"/>
          <w:sz w:val="22"/>
          <w:szCs w:val="22"/>
          <w:lang w:val="en-GB"/>
        </w:rPr>
      </w:pPr>
      <w:r w:rsidRPr="009F466F">
        <w:rPr>
          <w:rFonts w:ascii="Calibri Light" w:eastAsia="Calibri Light" w:hAnsi="Calibri Light" w:cs="Calibri Light"/>
          <w:i/>
          <w:iCs/>
          <w:color w:val="000000" w:themeColor="text1"/>
          <w:sz w:val="22"/>
          <w:szCs w:val="22"/>
          <w:lang w:val="en-GB"/>
        </w:rPr>
        <w:t>Build meaningful partnerships between ACON and LGBTQ+ community organisations and government agencies that focus on the health and wellbeing of women.</w:t>
      </w:r>
    </w:p>
    <w:p w14:paraId="7B06B112" w14:textId="77777777" w:rsidR="00162FD8" w:rsidRPr="009F466F" w:rsidRDefault="00162FD8" w:rsidP="005C5EBF">
      <w:pPr>
        <w:pStyle w:val="ListParagraph"/>
        <w:numPr>
          <w:ilvl w:val="0"/>
          <w:numId w:val="22"/>
        </w:numPr>
        <w:suppressAutoHyphens/>
        <w:autoSpaceDE w:val="0"/>
        <w:autoSpaceDN w:val="0"/>
        <w:adjustRightInd w:val="0"/>
        <w:spacing w:after="120"/>
        <w:contextualSpacing w:val="0"/>
        <w:jc w:val="center"/>
        <w:textAlignment w:val="center"/>
        <w:rPr>
          <w:rFonts w:asciiTheme="minorHAnsi" w:eastAsiaTheme="minorEastAsia" w:hAnsiTheme="minorHAnsi" w:cstheme="minorBidi"/>
          <w:color w:val="000000" w:themeColor="text1"/>
          <w:sz w:val="22"/>
          <w:szCs w:val="22"/>
          <w:lang w:val="en-GB"/>
        </w:rPr>
      </w:pPr>
      <w:r w:rsidRPr="009F466F">
        <w:rPr>
          <w:rFonts w:ascii="Calibri Light" w:eastAsia="Calibri Light" w:hAnsi="Calibri Light" w:cs="Calibri Light"/>
          <w:i/>
          <w:iCs/>
          <w:color w:val="000000" w:themeColor="text1"/>
          <w:sz w:val="22"/>
          <w:szCs w:val="22"/>
        </w:rPr>
        <w:t>Use your understanding and commitment to work from a strength based and empowerment approach to community engagement and health promotion.</w:t>
      </w:r>
    </w:p>
    <w:p w14:paraId="78E43152" w14:textId="77855470" w:rsidR="00162FD8" w:rsidRPr="009F466F" w:rsidRDefault="00162FD8" w:rsidP="005C5EBF">
      <w:pPr>
        <w:pStyle w:val="ListParagraph"/>
        <w:numPr>
          <w:ilvl w:val="0"/>
          <w:numId w:val="22"/>
        </w:numPr>
        <w:suppressAutoHyphens/>
        <w:autoSpaceDE w:val="0"/>
        <w:autoSpaceDN w:val="0"/>
        <w:adjustRightInd w:val="0"/>
        <w:spacing w:after="120"/>
        <w:contextualSpacing w:val="0"/>
        <w:jc w:val="center"/>
        <w:textAlignment w:val="center"/>
        <w:rPr>
          <w:rFonts w:asciiTheme="minorHAnsi" w:eastAsiaTheme="minorEastAsia" w:hAnsiTheme="minorHAnsi" w:cstheme="minorBidi"/>
          <w:i/>
          <w:iCs/>
          <w:color w:val="000000" w:themeColor="text1"/>
          <w:sz w:val="22"/>
          <w:szCs w:val="22"/>
          <w:lang w:val="en-GB"/>
        </w:rPr>
      </w:pPr>
      <w:r w:rsidRPr="009F466F">
        <w:rPr>
          <w:rFonts w:ascii="Calibri Light" w:eastAsia="Calibri Light" w:hAnsi="Calibri Light" w:cs="Calibri Light"/>
          <w:i/>
          <w:iCs/>
          <w:color w:val="000000" w:themeColor="text1"/>
          <w:sz w:val="22"/>
          <w:szCs w:val="22"/>
          <w:lang w:val="en-GB"/>
        </w:rPr>
        <w:t>Join a highly motivated and enthusiastic team that delivers health promotion programs and services in a fast-paced work environment.</w:t>
      </w:r>
    </w:p>
    <w:p w14:paraId="00A4D357" w14:textId="64BF1EC1" w:rsidR="00A258DB" w:rsidRPr="009F466F" w:rsidRDefault="00A258DB" w:rsidP="009F466F">
      <w:pPr>
        <w:spacing w:before="240" w:after="120"/>
        <w:rPr>
          <w:rFonts w:ascii="Calibri Light" w:eastAsia="Calibri Light" w:hAnsi="Calibri Light" w:cs="Calibri Light"/>
          <w:color w:val="000000" w:themeColor="text1"/>
          <w:sz w:val="22"/>
          <w:szCs w:val="22"/>
          <w:lang w:val="en-GB"/>
        </w:rPr>
      </w:pPr>
      <w:r w:rsidRPr="009F466F">
        <w:rPr>
          <w:rFonts w:ascii="Calibri Light" w:eastAsia="Calibri Light" w:hAnsi="Calibri Light" w:cs="Calibri Light"/>
          <w:b/>
          <w:bCs/>
          <w:color w:val="000000" w:themeColor="text1"/>
          <w:sz w:val="22"/>
          <w:szCs w:val="22"/>
          <w:lang w:val="en-GB"/>
        </w:rPr>
        <w:t>The Role</w:t>
      </w:r>
      <w:r w:rsidRPr="009F466F">
        <w:rPr>
          <w:rFonts w:ascii="Calibri Light" w:eastAsia="Calibri Light" w:hAnsi="Calibri Light" w:cs="Calibri Light"/>
          <w:b/>
          <w:bCs/>
          <w:color w:val="000000" w:themeColor="text1"/>
          <w:sz w:val="22"/>
          <w:szCs w:val="22"/>
          <w:lang w:val="en-GB"/>
        </w:rPr>
        <w:t>:</w:t>
      </w:r>
    </w:p>
    <w:p w14:paraId="4E4C6B59" w14:textId="5AFC2BFD" w:rsidR="00A258DB" w:rsidRPr="009F466F" w:rsidRDefault="00A258DB" w:rsidP="00A258DB">
      <w:pPr>
        <w:spacing w:after="120"/>
        <w:jc w:val="both"/>
        <w:rPr>
          <w:rFonts w:ascii="Calibri Light" w:eastAsia="Calibri Light" w:hAnsi="Calibri Light" w:cs="Calibri Light"/>
          <w:color w:val="000000" w:themeColor="text1"/>
          <w:sz w:val="22"/>
          <w:szCs w:val="22"/>
        </w:rPr>
      </w:pPr>
      <w:r w:rsidRPr="009F466F">
        <w:rPr>
          <w:rFonts w:ascii="Calibri Light" w:eastAsia="Calibri Light" w:hAnsi="Calibri Light" w:cs="Calibri Light"/>
          <w:color w:val="000000" w:themeColor="text1"/>
          <w:sz w:val="22"/>
          <w:szCs w:val="22"/>
        </w:rPr>
        <w:t>We</w:t>
      </w:r>
      <w:r w:rsidR="00EC03A6">
        <w:rPr>
          <w:rFonts w:ascii="Calibri Light" w:eastAsia="Calibri Light" w:hAnsi="Calibri Light" w:cs="Calibri Light"/>
          <w:color w:val="000000" w:themeColor="text1"/>
          <w:sz w:val="22"/>
          <w:szCs w:val="22"/>
        </w:rPr>
        <w:t xml:space="preserve"> are</w:t>
      </w:r>
      <w:r w:rsidRPr="009F466F">
        <w:rPr>
          <w:rFonts w:ascii="Calibri Light" w:eastAsia="Calibri Light" w:hAnsi="Calibri Light" w:cs="Calibri Light"/>
          <w:color w:val="000000" w:themeColor="text1"/>
          <w:sz w:val="22"/>
          <w:szCs w:val="22"/>
        </w:rPr>
        <w:t xml:space="preserve"> looking for an enthusiastic Team Leader to drive the work of the LGBTQ+ Women’s Health Programs team as part of the Community Partnerships and Population Programs unit. It’s a great opportunity for a highly motivated team leader who is passionate about health promotion, peer education and community engagement to lead a small team and drive ACON’s work for LGBTQ+ women and their communities.</w:t>
      </w:r>
    </w:p>
    <w:p w14:paraId="05CD96B7" w14:textId="693EC5E6" w:rsidR="00A258DB" w:rsidRPr="009F466F" w:rsidRDefault="00A258DB" w:rsidP="009F466F">
      <w:pPr>
        <w:spacing w:before="240" w:after="120"/>
        <w:rPr>
          <w:rFonts w:ascii="Calibri Light" w:eastAsia="Calibri Light" w:hAnsi="Calibri Light" w:cs="Calibri Light"/>
          <w:b/>
          <w:bCs/>
          <w:color w:val="000000" w:themeColor="text1"/>
          <w:sz w:val="22"/>
          <w:szCs w:val="22"/>
          <w:lang w:val="en-GB"/>
        </w:rPr>
      </w:pPr>
      <w:r w:rsidRPr="009F466F">
        <w:rPr>
          <w:rFonts w:ascii="Calibri Light" w:eastAsia="Calibri Light" w:hAnsi="Calibri Light" w:cs="Calibri Light"/>
          <w:b/>
          <w:bCs/>
          <w:color w:val="000000" w:themeColor="text1"/>
          <w:sz w:val="22"/>
          <w:szCs w:val="22"/>
          <w:lang w:val="en-GB"/>
        </w:rPr>
        <w:t>LGBTQ+ Women’s Health Program</w:t>
      </w:r>
      <w:r w:rsidRPr="009F466F">
        <w:rPr>
          <w:rFonts w:ascii="Calibri Light" w:eastAsia="Calibri Light" w:hAnsi="Calibri Light" w:cs="Calibri Light"/>
          <w:b/>
          <w:bCs/>
          <w:color w:val="000000" w:themeColor="text1"/>
          <w:sz w:val="22"/>
          <w:szCs w:val="22"/>
          <w:lang w:val="en-GB"/>
        </w:rPr>
        <w:t>:</w:t>
      </w:r>
    </w:p>
    <w:p w14:paraId="3B1B8F59" w14:textId="591F0BA3" w:rsidR="00A258DB" w:rsidRPr="009F466F" w:rsidRDefault="00A258DB" w:rsidP="00A258DB">
      <w:pPr>
        <w:spacing w:after="120"/>
        <w:jc w:val="both"/>
        <w:rPr>
          <w:rFonts w:ascii="Calibri Light" w:eastAsia="Calibri Light" w:hAnsi="Calibri Light" w:cs="Calibri Light"/>
          <w:color w:val="000000" w:themeColor="text1"/>
          <w:sz w:val="22"/>
          <w:szCs w:val="22"/>
        </w:rPr>
      </w:pPr>
      <w:r w:rsidRPr="009F466F">
        <w:rPr>
          <w:rFonts w:ascii="Calibri Light" w:eastAsia="Calibri Light" w:hAnsi="Calibri Light" w:cs="Calibri Light"/>
          <w:color w:val="000000" w:themeColor="text1"/>
          <w:sz w:val="22"/>
          <w:szCs w:val="22"/>
        </w:rPr>
        <w:t>The LGBTQ+ Women’s Health Program is a state funded team that develops, delivers, and evaluates a range of health promotion programs and initiatives for LGBTQ+ women and their communities, with a particular focus on sexual health, HIV prevention and community engagement.</w:t>
      </w:r>
    </w:p>
    <w:p w14:paraId="29CAAE7B" w14:textId="61129520" w:rsidR="00A258DB" w:rsidRPr="009F466F" w:rsidRDefault="00EC03A6" w:rsidP="009F466F">
      <w:pPr>
        <w:spacing w:before="240" w:after="120"/>
        <w:rPr>
          <w:rFonts w:ascii="Calibri Light" w:eastAsia="Calibri Light" w:hAnsi="Calibri Light" w:cs="Calibri Light"/>
          <w:b/>
          <w:bCs/>
          <w:color w:val="000000" w:themeColor="text1"/>
          <w:sz w:val="22"/>
          <w:szCs w:val="22"/>
          <w:lang w:val="en-GB"/>
        </w:rPr>
      </w:pPr>
      <w:r w:rsidRPr="009F466F">
        <w:rPr>
          <w:rFonts w:ascii="Calibri Light" w:eastAsia="Calibri Light" w:hAnsi="Calibri Light" w:cs="Calibri Light"/>
          <w:b/>
          <w:bCs/>
          <w:color w:val="000000" w:themeColor="text1"/>
          <w:sz w:val="22"/>
          <w:szCs w:val="22"/>
          <w:lang w:val="en-GB"/>
        </w:rPr>
        <w:t>We are</w:t>
      </w:r>
      <w:r w:rsidR="00A258DB" w:rsidRPr="009F466F">
        <w:rPr>
          <w:rFonts w:ascii="Calibri Light" w:eastAsia="Calibri Light" w:hAnsi="Calibri Light" w:cs="Calibri Light"/>
          <w:b/>
          <w:bCs/>
          <w:color w:val="000000" w:themeColor="text1"/>
          <w:sz w:val="22"/>
          <w:szCs w:val="22"/>
          <w:lang w:val="en-GB"/>
        </w:rPr>
        <w:t xml:space="preserve"> looking for someone who:</w:t>
      </w:r>
    </w:p>
    <w:p w14:paraId="5F945B14" w14:textId="7153D736" w:rsidR="00A258DB" w:rsidRPr="009F466F" w:rsidRDefault="00A258DB" w:rsidP="009F466F">
      <w:pPr>
        <w:pStyle w:val="paragraph"/>
        <w:numPr>
          <w:ilvl w:val="0"/>
          <w:numId w:val="28"/>
        </w:numPr>
        <w:spacing w:before="0" w:beforeAutospacing="0" w:after="120" w:afterAutospacing="0"/>
        <w:ind w:left="567" w:hanging="567"/>
        <w:rPr>
          <w:rFonts w:ascii="Calibri Light" w:eastAsia="Calibri Light" w:hAnsi="Calibri Light" w:cs="Calibri Light"/>
          <w:color w:val="000000" w:themeColor="text1"/>
          <w:sz w:val="22"/>
          <w:szCs w:val="22"/>
        </w:rPr>
      </w:pPr>
      <w:r w:rsidRPr="009F466F">
        <w:rPr>
          <w:rFonts w:ascii="Calibri Light" w:eastAsia="Calibri Light" w:hAnsi="Calibri Light" w:cs="Calibri Light"/>
          <w:color w:val="000000" w:themeColor="text1"/>
          <w:sz w:val="22"/>
          <w:szCs w:val="22"/>
          <w:u w:val="single"/>
        </w:rPr>
        <w:t>Has a strong connection to and understanding of LGBTQ+ women and their communities.</w:t>
      </w:r>
    </w:p>
    <w:p w14:paraId="59770985" w14:textId="38741D3E" w:rsidR="00A258DB" w:rsidRPr="009F466F" w:rsidRDefault="00A258DB" w:rsidP="009F466F">
      <w:pPr>
        <w:pStyle w:val="paragraph"/>
        <w:numPr>
          <w:ilvl w:val="0"/>
          <w:numId w:val="28"/>
        </w:numPr>
        <w:spacing w:before="0" w:beforeAutospacing="0" w:after="120" w:afterAutospacing="0"/>
        <w:ind w:left="567" w:hanging="567"/>
        <w:rPr>
          <w:rFonts w:ascii="Calibri Light" w:eastAsia="Calibri Light" w:hAnsi="Calibri Light" w:cs="Calibri Light"/>
          <w:color w:val="000000" w:themeColor="text1"/>
          <w:sz w:val="22"/>
          <w:szCs w:val="22"/>
        </w:rPr>
      </w:pPr>
      <w:r w:rsidRPr="009F466F">
        <w:rPr>
          <w:rFonts w:ascii="Calibri Light" w:eastAsia="Calibri Light" w:hAnsi="Calibri Light" w:cs="Calibri Light"/>
          <w:color w:val="000000" w:themeColor="text1"/>
          <w:sz w:val="22"/>
          <w:szCs w:val="22"/>
        </w:rPr>
        <w:t>Has a drive to support the health and wellbeing of LGBTQ+ women and their communities in relation, with a particular focus on sexual health, HIV prevention and community engagement.</w:t>
      </w:r>
    </w:p>
    <w:p w14:paraId="46B52BCD" w14:textId="77777777" w:rsidR="00A258DB" w:rsidRPr="009F466F" w:rsidRDefault="00A258DB" w:rsidP="009F466F">
      <w:pPr>
        <w:pStyle w:val="paragraph"/>
        <w:numPr>
          <w:ilvl w:val="0"/>
          <w:numId w:val="28"/>
        </w:numPr>
        <w:spacing w:before="0" w:beforeAutospacing="0" w:after="80" w:afterAutospacing="0"/>
        <w:ind w:left="567" w:hanging="567"/>
        <w:rPr>
          <w:rFonts w:ascii="Calibri Light" w:eastAsia="Calibri Light" w:hAnsi="Calibri Light" w:cs="Calibri Light"/>
          <w:color w:val="000000" w:themeColor="text1"/>
          <w:sz w:val="22"/>
          <w:szCs w:val="22"/>
        </w:rPr>
      </w:pPr>
      <w:r w:rsidRPr="009F466F">
        <w:rPr>
          <w:rFonts w:ascii="Calibri Light" w:eastAsia="Calibri Light" w:hAnsi="Calibri Light" w:cs="Calibri Light"/>
          <w:color w:val="000000" w:themeColor="text1"/>
          <w:sz w:val="22"/>
          <w:szCs w:val="22"/>
        </w:rPr>
        <w:t>Has professional and/or lived experience, and knowledge in community engagement and/or health promotion in relation to ACON’s communities, particularly:</w:t>
      </w:r>
    </w:p>
    <w:p w14:paraId="55CD1C35" w14:textId="77777777" w:rsidR="00A258DB" w:rsidRPr="009F466F" w:rsidRDefault="00A258DB" w:rsidP="009F466F">
      <w:pPr>
        <w:pStyle w:val="paragraph"/>
        <w:numPr>
          <w:ilvl w:val="1"/>
          <w:numId w:val="27"/>
        </w:numPr>
        <w:spacing w:before="0" w:beforeAutospacing="0" w:after="80" w:afterAutospacing="0"/>
        <w:ind w:left="927"/>
        <w:rPr>
          <w:rFonts w:ascii="Calibri Light" w:eastAsia="Calibri Light" w:hAnsi="Calibri Light" w:cs="Calibri Light"/>
          <w:color w:val="000000" w:themeColor="text1"/>
          <w:sz w:val="22"/>
          <w:szCs w:val="22"/>
        </w:rPr>
        <w:sectPr w:rsidR="00A258DB" w:rsidRPr="009F466F" w:rsidSect="006A30AF">
          <w:headerReference w:type="default" r:id="rId11"/>
          <w:footerReference w:type="even" r:id="rId12"/>
          <w:footerReference w:type="default" r:id="rId13"/>
          <w:headerReference w:type="first" r:id="rId14"/>
          <w:footerReference w:type="first" r:id="rId15"/>
          <w:pgSz w:w="11906" w:h="16838" w:code="9"/>
          <w:pgMar w:top="1985" w:right="567" w:bottom="567" w:left="567" w:header="567" w:footer="567" w:gutter="0"/>
          <w:cols w:space="720"/>
          <w:docGrid w:linePitch="272"/>
        </w:sectPr>
      </w:pPr>
    </w:p>
    <w:p w14:paraId="2F5E344F" w14:textId="4F4344CF" w:rsidR="00A258DB" w:rsidRPr="009F466F" w:rsidRDefault="00A258DB" w:rsidP="009F466F">
      <w:pPr>
        <w:pStyle w:val="paragraph"/>
        <w:numPr>
          <w:ilvl w:val="1"/>
          <w:numId w:val="27"/>
        </w:numPr>
        <w:spacing w:before="0" w:beforeAutospacing="0" w:after="80" w:afterAutospacing="0"/>
        <w:ind w:left="927"/>
        <w:rPr>
          <w:rFonts w:ascii="Calibri Light" w:eastAsia="Calibri Light" w:hAnsi="Calibri Light" w:cs="Calibri Light"/>
          <w:i/>
          <w:iCs/>
          <w:color w:val="000000" w:themeColor="text1"/>
          <w:sz w:val="22"/>
          <w:szCs w:val="22"/>
        </w:rPr>
      </w:pPr>
      <w:r w:rsidRPr="009F466F">
        <w:rPr>
          <w:rFonts w:ascii="Calibri Light" w:eastAsia="Calibri Light" w:hAnsi="Calibri Light" w:cs="Calibri Light"/>
          <w:color w:val="000000" w:themeColor="text1"/>
          <w:sz w:val="22"/>
          <w:szCs w:val="22"/>
        </w:rPr>
        <w:t>LGBTQ+ women</w:t>
      </w:r>
      <w:r w:rsidRPr="009F466F">
        <w:rPr>
          <w:rFonts w:ascii="Calibri Light" w:eastAsia="Calibri Light" w:hAnsi="Calibri Light" w:cs="Calibri Light"/>
          <w:color w:val="000000" w:themeColor="text1"/>
          <w:sz w:val="22"/>
          <w:szCs w:val="22"/>
        </w:rPr>
        <w:t>,</w:t>
      </w:r>
    </w:p>
    <w:p w14:paraId="45690A45" w14:textId="62B3A9F7" w:rsidR="00A258DB" w:rsidRPr="009F466F" w:rsidRDefault="00A258DB" w:rsidP="009F466F">
      <w:pPr>
        <w:pStyle w:val="paragraph"/>
        <w:numPr>
          <w:ilvl w:val="1"/>
          <w:numId w:val="27"/>
        </w:numPr>
        <w:spacing w:before="0" w:beforeAutospacing="0" w:after="80" w:afterAutospacing="0"/>
        <w:ind w:left="927"/>
        <w:rPr>
          <w:rFonts w:ascii="Calibri Light" w:eastAsia="Calibri Light" w:hAnsi="Calibri Light" w:cs="Calibri Light"/>
          <w:i/>
          <w:iCs/>
          <w:color w:val="000000" w:themeColor="text1"/>
          <w:sz w:val="22"/>
          <w:szCs w:val="22"/>
        </w:rPr>
      </w:pPr>
      <w:r w:rsidRPr="009F466F">
        <w:rPr>
          <w:rFonts w:ascii="Calibri Light" w:eastAsia="Calibri Light" w:hAnsi="Calibri Light" w:cs="Calibri Light"/>
          <w:color w:val="000000" w:themeColor="text1"/>
          <w:sz w:val="22"/>
          <w:szCs w:val="22"/>
        </w:rPr>
        <w:t>People of diverse sexualities and genders</w:t>
      </w:r>
      <w:r w:rsidRPr="009F466F">
        <w:rPr>
          <w:rFonts w:ascii="Calibri Light" w:eastAsia="Calibri Light" w:hAnsi="Calibri Light" w:cs="Calibri Light"/>
          <w:color w:val="000000" w:themeColor="text1"/>
          <w:sz w:val="22"/>
          <w:szCs w:val="22"/>
        </w:rPr>
        <w:t>,</w:t>
      </w:r>
    </w:p>
    <w:p w14:paraId="4C099690" w14:textId="218C50BC" w:rsidR="00A258DB" w:rsidRPr="009F466F" w:rsidRDefault="00A258DB" w:rsidP="009F466F">
      <w:pPr>
        <w:pStyle w:val="paragraph"/>
        <w:numPr>
          <w:ilvl w:val="1"/>
          <w:numId w:val="27"/>
        </w:numPr>
        <w:spacing w:before="0" w:beforeAutospacing="0" w:after="80" w:afterAutospacing="0"/>
        <w:ind w:left="927"/>
        <w:rPr>
          <w:rFonts w:ascii="Calibri Light" w:eastAsia="Calibri Light" w:hAnsi="Calibri Light" w:cs="Calibri Light"/>
          <w:i/>
          <w:iCs/>
          <w:color w:val="000000" w:themeColor="text1"/>
          <w:sz w:val="22"/>
          <w:szCs w:val="22"/>
        </w:rPr>
      </w:pPr>
      <w:r w:rsidRPr="009F466F">
        <w:rPr>
          <w:rFonts w:ascii="Calibri Light" w:eastAsia="Calibri Light" w:hAnsi="Calibri Light" w:cs="Calibri Light"/>
          <w:color w:val="000000" w:themeColor="text1"/>
          <w:sz w:val="22"/>
          <w:szCs w:val="22"/>
        </w:rPr>
        <w:t>Aboriginal and Torres Strait Islander people and communities</w:t>
      </w:r>
      <w:r w:rsidRPr="009F466F">
        <w:rPr>
          <w:rFonts w:ascii="Calibri Light" w:eastAsia="Calibri Light" w:hAnsi="Calibri Light" w:cs="Calibri Light"/>
          <w:color w:val="000000" w:themeColor="text1"/>
          <w:sz w:val="22"/>
          <w:szCs w:val="22"/>
        </w:rPr>
        <w:t>,</w:t>
      </w:r>
    </w:p>
    <w:p w14:paraId="776E374D" w14:textId="1F01F445" w:rsidR="00A258DB" w:rsidRPr="009F466F" w:rsidRDefault="00A258DB" w:rsidP="009F466F">
      <w:pPr>
        <w:pStyle w:val="paragraph"/>
        <w:numPr>
          <w:ilvl w:val="1"/>
          <w:numId w:val="27"/>
        </w:numPr>
        <w:spacing w:before="0" w:beforeAutospacing="0" w:after="80" w:afterAutospacing="0"/>
        <w:ind w:left="927"/>
        <w:rPr>
          <w:rFonts w:ascii="Calibri Light" w:eastAsia="Calibri Light" w:hAnsi="Calibri Light" w:cs="Calibri Light"/>
          <w:i/>
          <w:iCs/>
          <w:color w:val="000000" w:themeColor="text1"/>
          <w:sz w:val="22"/>
          <w:szCs w:val="22"/>
        </w:rPr>
      </w:pPr>
      <w:r w:rsidRPr="009F466F">
        <w:rPr>
          <w:rFonts w:ascii="Calibri Light" w:eastAsia="Calibri Light" w:hAnsi="Calibri Light" w:cs="Calibri Light"/>
          <w:color w:val="000000" w:themeColor="text1"/>
          <w:sz w:val="22"/>
          <w:szCs w:val="22"/>
        </w:rPr>
        <w:t>Sex workers</w:t>
      </w:r>
      <w:r w:rsidRPr="009F466F">
        <w:rPr>
          <w:rFonts w:ascii="Calibri Light" w:eastAsia="Calibri Light" w:hAnsi="Calibri Light" w:cs="Calibri Light"/>
          <w:color w:val="000000" w:themeColor="text1"/>
          <w:sz w:val="22"/>
          <w:szCs w:val="22"/>
        </w:rPr>
        <w:t>,</w:t>
      </w:r>
    </w:p>
    <w:p w14:paraId="64C7B8AF" w14:textId="2904C8D8" w:rsidR="00A258DB" w:rsidRPr="009F466F" w:rsidRDefault="00A258DB" w:rsidP="009F466F">
      <w:pPr>
        <w:pStyle w:val="paragraph"/>
        <w:numPr>
          <w:ilvl w:val="1"/>
          <w:numId w:val="27"/>
        </w:numPr>
        <w:spacing w:before="0" w:beforeAutospacing="0" w:after="80" w:afterAutospacing="0"/>
        <w:ind w:left="927"/>
        <w:rPr>
          <w:rFonts w:ascii="Calibri Light" w:eastAsia="Calibri Light" w:hAnsi="Calibri Light" w:cs="Calibri Light"/>
          <w:i/>
          <w:iCs/>
          <w:color w:val="000000" w:themeColor="text1"/>
          <w:sz w:val="22"/>
          <w:szCs w:val="22"/>
        </w:rPr>
      </w:pPr>
      <w:r w:rsidRPr="009F466F">
        <w:rPr>
          <w:rFonts w:ascii="Calibri Light" w:eastAsia="Calibri Light" w:hAnsi="Calibri Light" w:cs="Calibri Light"/>
          <w:color w:val="000000" w:themeColor="text1"/>
          <w:sz w:val="22"/>
          <w:szCs w:val="22"/>
        </w:rPr>
        <w:t>People who use drugs</w:t>
      </w:r>
      <w:r w:rsidRPr="009F466F">
        <w:rPr>
          <w:rFonts w:ascii="Calibri Light" w:eastAsia="Calibri Light" w:hAnsi="Calibri Light" w:cs="Calibri Light"/>
          <w:color w:val="000000" w:themeColor="text1"/>
          <w:sz w:val="22"/>
          <w:szCs w:val="22"/>
        </w:rPr>
        <w:t>,</w:t>
      </w:r>
    </w:p>
    <w:p w14:paraId="0820D054" w14:textId="2EC37A09" w:rsidR="00A258DB" w:rsidRPr="009F466F" w:rsidRDefault="00A258DB" w:rsidP="00661055">
      <w:pPr>
        <w:pStyle w:val="paragraph"/>
        <w:numPr>
          <w:ilvl w:val="1"/>
          <w:numId w:val="27"/>
        </w:numPr>
        <w:spacing w:before="0" w:beforeAutospacing="0" w:after="60" w:afterAutospacing="0"/>
        <w:ind w:left="927"/>
        <w:rPr>
          <w:rFonts w:ascii="Calibri Light" w:eastAsia="Calibri Light" w:hAnsi="Calibri Light" w:cs="Calibri Light"/>
          <w:i/>
          <w:iCs/>
          <w:color w:val="000000" w:themeColor="text1"/>
          <w:sz w:val="22"/>
          <w:szCs w:val="22"/>
        </w:rPr>
      </w:pPr>
      <w:r w:rsidRPr="009F466F">
        <w:rPr>
          <w:rFonts w:ascii="Calibri Light" w:eastAsia="Calibri Light" w:hAnsi="Calibri Light" w:cs="Calibri Light"/>
          <w:color w:val="000000" w:themeColor="text1"/>
          <w:sz w:val="22"/>
          <w:szCs w:val="22"/>
        </w:rPr>
        <w:t>People living with HIV and/or are vulnerable to HIV</w:t>
      </w:r>
      <w:r w:rsidRPr="009F466F">
        <w:rPr>
          <w:rFonts w:ascii="Calibri Light" w:eastAsia="Calibri Light" w:hAnsi="Calibri Light" w:cs="Calibri Light"/>
          <w:color w:val="000000" w:themeColor="text1"/>
          <w:sz w:val="22"/>
          <w:szCs w:val="22"/>
        </w:rPr>
        <w:t>.</w:t>
      </w:r>
    </w:p>
    <w:p w14:paraId="38BFFB37" w14:textId="77777777" w:rsidR="00A258DB" w:rsidRPr="009F466F" w:rsidRDefault="00A258DB" w:rsidP="009F466F">
      <w:pPr>
        <w:pStyle w:val="paragraph"/>
        <w:numPr>
          <w:ilvl w:val="0"/>
          <w:numId w:val="28"/>
        </w:numPr>
        <w:spacing w:before="0" w:beforeAutospacing="0" w:after="120" w:afterAutospacing="0"/>
        <w:rPr>
          <w:rFonts w:ascii="Calibri Light" w:eastAsia="Calibri Light" w:hAnsi="Calibri Light" w:cs="Calibri Light"/>
          <w:color w:val="000000" w:themeColor="text1"/>
          <w:sz w:val="22"/>
          <w:szCs w:val="22"/>
        </w:rPr>
        <w:sectPr w:rsidR="00A258DB" w:rsidRPr="009F466F" w:rsidSect="00A258DB">
          <w:type w:val="continuous"/>
          <w:pgSz w:w="11906" w:h="16838" w:code="9"/>
          <w:pgMar w:top="1985" w:right="567" w:bottom="567" w:left="567" w:header="567" w:footer="567" w:gutter="0"/>
          <w:cols w:num="2" w:space="720"/>
          <w:docGrid w:linePitch="272"/>
        </w:sectPr>
      </w:pPr>
    </w:p>
    <w:p w14:paraId="6DE4DF3C" w14:textId="59CFD8B1" w:rsidR="00A258DB" w:rsidRPr="009F466F" w:rsidRDefault="00A258DB" w:rsidP="009F466F">
      <w:pPr>
        <w:pStyle w:val="paragraph"/>
        <w:numPr>
          <w:ilvl w:val="0"/>
          <w:numId w:val="28"/>
        </w:numPr>
        <w:spacing w:before="0" w:beforeAutospacing="0" w:after="120" w:afterAutospacing="0"/>
        <w:ind w:left="567" w:hanging="567"/>
        <w:rPr>
          <w:rFonts w:ascii="Calibri Light" w:eastAsia="Calibri Light" w:hAnsi="Calibri Light" w:cs="Calibri Light"/>
          <w:color w:val="000000" w:themeColor="text1"/>
          <w:sz w:val="22"/>
          <w:szCs w:val="22"/>
        </w:rPr>
      </w:pPr>
      <w:r w:rsidRPr="009F466F">
        <w:rPr>
          <w:rFonts w:ascii="Calibri Light" w:eastAsia="Calibri Light" w:hAnsi="Calibri Light" w:cs="Calibri Light"/>
          <w:color w:val="000000" w:themeColor="text1"/>
          <w:sz w:val="22"/>
          <w:szCs w:val="22"/>
        </w:rPr>
        <w:t>Has a passion and drive to lead and inspire a small team of passionate health promotion professionals.</w:t>
      </w:r>
    </w:p>
    <w:p w14:paraId="0054EDE6" w14:textId="77777777" w:rsidR="00A258DB" w:rsidRPr="009F466F" w:rsidRDefault="00A258DB" w:rsidP="009F466F">
      <w:pPr>
        <w:pStyle w:val="paragraph"/>
        <w:numPr>
          <w:ilvl w:val="0"/>
          <w:numId w:val="28"/>
        </w:numPr>
        <w:spacing w:before="0" w:beforeAutospacing="0" w:after="120" w:afterAutospacing="0"/>
        <w:ind w:left="567" w:hanging="567"/>
        <w:rPr>
          <w:rFonts w:ascii="Calibri Light" w:eastAsia="Calibri Light" w:hAnsi="Calibri Light" w:cs="Calibri Light"/>
          <w:color w:val="000000" w:themeColor="text1"/>
          <w:sz w:val="22"/>
          <w:szCs w:val="22"/>
        </w:rPr>
      </w:pPr>
      <w:r w:rsidRPr="009F466F">
        <w:rPr>
          <w:rFonts w:ascii="Calibri Light" w:eastAsia="Calibri Light" w:hAnsi="Calibri Light" w:cs="Calibri Light"/>
          <w:color w:val="000000" w:themeColor="text1"/>
          <w:sz w:val="22"/>
          <w:szCs w:val="22"/>
        </w:rPr>
        <w:t>Has an understanding and commitment to working from a strength based and empowerment approach to community engagement and health promotion.</w:t>
      </w:r>
    </w:p>
    <w:p w14:paraId="55372FA6" w14:textId="15B8E5C8" w:rsidR="00A258DB" w:rsidRPr="009F466F" w:rsidRDefault="00A258DB" w:rsidP="000E27CC">
      <w:pPr>
        <w:pStyle w:val="paragraph"/>
        <w:numPr>
          <w:ilvl w:val="0"/>
          <w:numId w:val="28"/>
        </w:numPr>
        <w:spacing w:before="0" w:beforeAutospacing="0" w:after="0" w:afterAutospacing="0"/>
        <w:ind w:left="567" w:hanging="567"/>
        <w:rPr>
          <w:rFonts w:ascii="Calibri Light" w:eastAsia="Calibri Light" w:hAnsi="Calibri Light" w:cs="Calibri Light"/>
          <w:color w:val="000000" w:themeColor="text1"/>
          <w:sz w:val="22"/>
          <w:szCs w:val="22"/>
        </w:rPr>
      </w:pPr>
      <w:r w:rsidRPr="009F466F">
        <w:rPr>
          <w:rFonts w:ascii="Calibri Light" w:eastAsia="Calibri Light" w:hAnsi="Calibri Light" w:cs="Calibri Light"/>
          <w:color w:val="000000" w:themeColor="text1"/>
          <w:sz w:val="22"/>
          <w:szCs w:val="22"/>
        </w:rPr>
        <w:t>Has an interest and commitment to building and enhancing ACON’s partnerships with LGBTQ+ women’s community groups and organisations, and government agencies that focus on the health and wellbeing of women.</w:t>
      </w:r>
    </w:p>
    <w:p w14:paraId="18E1F7A9" w14:textId="77777777" w:rsidR="000E27CC" w:rsidRPr="009F466F" w:rsidRDefault="000E27CC">
      <w:pPr>
        <w:rPr>
          <w:rFonts w:ascii="Calibri Light" w:eastAsia="Calibri Light" w:hAnsi="Calibri Light" w:cs="Calibri Light"/>
          <w:b/>
          <w:bCs/>
          <w:color w:val="000000" w:themeColor="text1"/>
          <w:sz w:val="22"/>
          <w:szCs w:val="22"/>
          <w:lang w:val="en-GB"/>
        </w:rPr>
      </w:pPr>
      <w:r w:rsidRPr="009F466F">
        <w:rPr>
          <w:rFonts w:ascii="Calibri Light" w:eastAsia="Calibri Light" w:hAnsi="Calibri Light" w:cs="Calibri Light"/>
          <w:b/>
          <w:bCs/>
          <w:color w:val="000000" w:themeColor="text1"/>
          <w:sz w:val="22"/>
          <w:szCs w:val="22"/>
          <w:lang w:val="en-GB"/>
        </w:rPr>
        <w:br w:type="page"/>
      </w:r>
    </w:p>
    <w:p w14:paraId="1AC91590" w14:textId="79A0E0C5" w:rsidR="000E27CC" w:rsidRPr="009F466F" w:rsidRDefault="000E27CC" w:rsidP="009F466F">
      <w:pPr>
        <w:spacing w:before="240" w:after="120"/>
        <w:rPr>
          <w:rFonts w:ascii="Calibri Light" w:eastAsia="Calibri Light" w:hAnsi="Calibri Light" w:cs="Calibri Light"/>
          <w:b/>
          <w:bCs/>
          <w:color w:val="000000" w:themeColor="text1"/>
          <w:sz w:val="22"/>
          <w:szCs w:val="22"/>
          <w:lang w:val="en-GB"/>
        </w:rPr>
      </w:pPr>
      <w:r w:rsidRPr="009F466F">
        <w:rPr>
          <w:rFonts w:ascii="Calibri Light" w:eastAsia="Calibri Light" w:hAnsi="Calibri Light" w:cs="Calibri Light"/>
          <w:b/>
          <w:bCs/>
          <w:color w:val="000000" w:themeColor="text1"/>
          <w:sz w:val="22"/>
          <w:szCs w:val="22"/>
          <w:lang w:val="en-GB"/>
        </w:rPr>
        <w:lastRenderedPageBreak/>
        <w:t>Working at ACON</w:t>
      </w:r>
      <w:r w:rsidRPr="009F466F">
        <w:rPr>
          <w:rFonts w:ascii="Calibri Light" w:eastAsia="Calibri Light" w:hAnsi="Calibri Light" w:cs="Calibri Light"/>
          <w:b/>
          <w:bCs/>
          <w:color w:val="000000" w:themeColor="text1"/>
          <w:sz w:val="22"/>
          <w:szCs w:val="22"/>
          <w:lang w:val="en-GB"/>
        </w:rPr>
        <w:t>:</w:t>
      </w:r>
    </w:p>
    <w:p w14:paraId="2F4CFBAC" w14:textId="77777777" w:rsidR="000E27CC" w:rsidRPr="009F466F" w:rsidRDefault="000E27CC" w:rsidP="009F466F">
      <w:pPr>
        <w:spacing w:after="120"/>
        <w:jc w:val="both"/>
        <w:rPr>
          <w:rFonts w:ascii="Calibri Light" w:eastAsia="Calibri Light" w:hAnsi="Calibri Light" w:cs="Calibri Light"/>
          <w:color w:val="000000" w:themeColor="text1"/>
          <w:sz w:val="22"/>
          <w:szCs w:val="22"/>
        </w:rPr>
      </w:pPr>
      <w:r w:rsidRPr="009F466F">
        <w:rPr>
          <w:rFonts w:ascii="Calibri Light" w:eastAsia="Calibri Light" w:hAnsi="Calibri Light" w:cs="Calibri Light"/>
          <w:color w:val="000000" w:themeColor="text1"/>
          <w:sz w:val="22"/>
          <w:szCs w:val="22"/>
        </w:rPr>
        <w:t>ACON provides a colourful, nurturing, and fun workplace. Our employees and volunteers are the foundation for our ongoing effectiveness and for our capacity to deliver innovative community engagement and health promotion programs and initiatives for our communities.</w:t>
      </w:r>
    </w:p>
    <w:p w14:paraId="375FBE77" w14:textId="1E28A2CC" w:rsidR="000E27CC" w:rsidRPr="009F466F" w:rsidRDefault="000E27CC" w:rsidP="009F466F">
      <w:pPr>
        <w:spacing w:after="120"/>
        <w:jc w:val="both"/>
        <w:rPr>
          <w:rFonts w:ascii="Calibri Light" w:eastAsia="Calibri Light" w:hAnsi="Calibri Light" w:cs="Calibri Light"/>
          <w:color w:val="000000" w:themeColor="text1"/>
          <w:sz w:val="22"/>
          <w:szCs w:val="22"/>
        </w:rPr>
      </w:pPr>
      <w:r w:rsidRPr="009F466F">
        <w:rPr>
          <w:rFonts w:ascii="Calibri Light" w:eastAsia="Calibri Light" w:hAnsi="Calibri Light" w:cs="Calibri Light"/>
          <w:color w:val="000000" w:themeColor="text1"/>
          <w:sz w:val="22"/>
          <w:szCs w:val="22"/>
        </w:rPr>
        <w:t>To support the successful candidate in their new role at ACON we</w:t>
      </w:r>
      <w:r w:rsidR="009F466F">
        <w:rPr>
          <w:rFonts w:ascii="Calibri Light" w:eastAsia="Calibri Light" w:hAnsi="Calibri Light" w:cs="Calibri Light"/>
          <w:color w:val="000000" w:themeColor="text1"/>
          <w:sz w:val="22"/>
          <w:szCs w:val="22"/>
        </w:rPr>
        <w:t>’</w:t>
      </w:r>
      <w:r w:rsidRPr="009F466F">
        <w:rPr>
          <w:rFonts w:ascii="Calibri Light" w:eastAsia="Calibri Light" w:hAnsi="Calibri Light" w:cs="Calibri Light"/>
          <w:color w:val="000000" w:themeColor="text1"/>
          <w:sz w:val="22"/>
          <w:szCs w:val="22"/>
        </w:rPr>
        <w:t>re also offering:</w:t>
      </w:r>
    </w:p>
    <w:p w14:paraId="6F1AB1EC" w14:textId="77777777" w:rsidR="000E27CC" w:rsidRPr="009F466F" w:rsidRDefault="000E27CC" w:rsidP="009F466F">
      <w:pPr>
        <w:pStyle w:val="ListParagraph"/>
        <w:numPr>
          <w:ilvl w:val="0"/>
          <w:numId w:val="22"/>
        </w:numPr>
        <w:suppressAutoHyphens/>
        <w:autoSpaceDE w:val="0"/>
        <w:autoSpaceDN w:val="0"/>
        <w:adjustRightInd w:val="0"/>
        <w:spacing w:after="120"/>
        <w:contextualSpacing w:val="0"/>
        <w:textAlignment w:val="center"/>
        <w:rPr>
          <w:rFonts w:ascii="Calibri Light" w:eastAsia="Calibri Light" w:hAnsi="Calibri Light" w:cs="Calibri Light"/>
          <w:color w:val="000000" w:themeColor="text1"/>
          <w:sz w:val="22"/>
          <w:szCs w:val="22"/>
          <w:lang w:val="en-GB"/>
        </w:rPr>
      </w:pPr>
      <w:r w:rsidRPr="009F466F">
        <w:rPr>
          <w:rFonts w:ascii="Calibri Light" w:eastAsia="Calibri Light" w:hAnsi="Calibri Light" w:cs="Calibri Light"/>
          <w:color w:val="000000" w:themeColor="text1"/>
          <w:sz w:val="22"/>
          <w:szCs w:val="22"/>
          <w:lang w:val="en-GB"/>
        </w:rPr>
        <w:t>Tailored mentoring opportunities.</w:t>
      </w:r>
    </w:p>
    <w:p w14:paraId="6E288AA4" w14:textId="0DE99279" w:rsidR="000E27CC" w:rsidRPr="009F466F" w:rsidRDefault="000E27CC" w:rsidP="009F466F">
      <w:pPr>
        <w:pStyle w:val="ListParagraph"/>
        <w:numPr>
          <w:ilvl w:val="0"/>
          <w:numId w:val="22"/>
        </w:numPr>
        <w:suppressAutoHyphens/>
        <w:autoSpaceDE w:val="0"/>
        <w:autoSpaceDN w:val="0"/>
        <w:adjustRightInd w:val="0"/>
        <w:spacing w:after="120"/>
        <w:contextualSpacing w:val="0"/>
        <w:textAlignment w:val="center"/>
        <w:rPr>
          <w:rFonts w:ascii="Calibri Light" w:eastAsia="Calibri Light" w:hAnsi="Calibri Light" w:cs="Calibri Light"/>
          <w:color w:val="000000" w:themeColor="text1"/>
          <w:sz w:val="22"/>
          <w:szCs w:val="22"/>
          <w:lang w:val="en-GB"/>
        </w:rPr>
      </w:pPr>
      <w:r w:rsidRPr="009F466F">
        <w:rPr>
          <w:rFonts w:ascii="Calibri Light" w:eastAsia="Calibri Light" w:hAnsi="Calibri Light" w:cs="Calibri Light"/>
          <w:color w:val="000000" w:themeColor="text1"/>
          <w:sz w:val="22"/>
          <w:szCs w:val="22"/>
          <w:lang w:val="en-GB"/>
        </w:rPr>
        <w:t>Flexible working arrangements</w:t>
      </w:r>
      <w:r w:rsidR="009F466F">
        <w:rPr>
          <w:rFonts w:ascii="Calibri Light" w:eastAsia="Calibri Light" w:hAnsi="Calibri Light" w:cs="Calibri Light"/>
          <w:color w:val="000000" w:themeColor="text1"/>
          <w:sz w:val="22"/>
          <w:szCs w:val="22"/>
          <w:lang w:val="en-GB"/>
        </w:rPr>
        <w:t>.</w:t>
      </w:r>
    </w:p>
    <w:p w14:paraId="245BA29A" w14:textId="77777777" w:rsidR="000E27CC" w:rsidRPr="009F466F" w:rsidRDefault="000E27CC" w:rsidP="009F466F">
      <w:pPr>
        <w:pStyle w:val="ListParagraph"/>
        <w:numPr>
          <w:ilvl w:val="0"/>
          <w:numId w:val="22"/>
        </w:numPr>
        <w:suppressAutoHyphens/>
        <w:autoSpaceDE w:val="0"/>
        <w:autoSpaceDN w:val="0"/>
        <w:adjustRightInd w:val="0"/>
        <w:spacing w:after="120"/>
        <w:contextualSpacing w:val="0"/>
        <w:textAlignment w:val="center"/>
        <w:rPr>
          <w:rFonts w:ascii="Calibri Light" w:eastAsia="Calibri Light" w:hAnsi="Calibri Light" w:cs="Calibri Light"/>
          <w:color w:val="000000" w:themeColor="text1"/>
          <w:sz w:val="22"/>
          <w:szCs w:val="22"/>
          <w:lang w:val="en-GB"/>
        </w:rPr>
      </w:pPr>
      <w:r w:rsidRPr="009F466F">
        <w:rPr>
          <w:rFonts w:ascii="Calibri Light" w:eastAsia="Calibri Light" w:hAnsi="Calibri Light" w:cs="Calibri Light"/>
          <w:color w:val="000000" w:themeColor="text1"/>
          <w:sz w:val="22"/>
          <w:szCs w:val="22"/>
          <w:lang w:val="en-GB"/>
        </w:rPr>
        <w:t>Generous learning and development opportunities.</w:t>
      </w:r>
    </w:p>
    <w:p w14:paraId="214EA92F" w14:textId="77777777" w:rsidR="006610BA" w:rsidRDefault="006610BA" w:rsidP="00296345">
      <w:pPr>
        <w:tabs>
          <w:tab w:val="left" w:pos="1134"/>
        </w:tabs>
        <w:spacing w:before="360" w:after="240"/>
        <w:ind w:left="1134" w:hanging="1134"/>
        <w:jc w:val="both"/>
        <w:rPr>
          <w:rFonts w:ascii="Calibri Light" w:eastAsia="Calibri Light" w:hAnsi="Calibri Light" w:cs="Calibri Light"/>
          <w:color w:val="000000" w:themeColor="text1"/>
          <w:sz w:val="22"/>
          <w:szCs w:val="22"/>
        </w:rPr>
      </w:pPr>
      <w:r w:rsidRPr="00987157">
        <w:rPr>
          <w:rFonts w:ascii="Calibri Light" w:eastAsia="Calibri Light" w:hAnsi="Calibri Light" w:cs="Calibri Light"/>
          <w:b/>
          <w:bCs/>
          <w:color w:val="000000" w:themeColor="text1"/>
          <w:sz w:val="22"/>
          <w:szCs w:val="22"/>
        </w:rPr>
        <w:t>Location</w:t>
      </w:r>
      <w:r w:rsidRPr="00987157">
        <w:rPr>
          <w:rFonts w:ascii="Calibri Light" w:eastAsia="Calibri Light" w:hAnsi="Calibri Light" w:cs="Calibri Light"/>
          <w:color w:val="000000" w:themeColor="text1"/>
          <w:sz w:val="22"/>
          <w:szCs w:val="22"/>
        </w:rPr>
        <w:t>:</w:t>
      </w:r>
      <w:r>
        <w:rPr>
          <w:rFonts w:ascii="Calibri Light" w:eastAsia="Calibri Light" w:hAnsi="Calibri Light" w:cs="Calibri Light"/>
          <w:color w:val="000000" w:themeColor="text1"/>
          <w:sz w:val="22"/>
          <w:szCs w:val="22"/>
        </w:rPr>
        <w:tab/>
      </w:r>
      <w:r w:rsidRPr="009B56C2">
        <w:rPr>
          <w:rFonts w:ascii="Calibri Light" w:eastAsia="Calibri Light" w:hAnsi="Calibri Light" w:cs="Calibri Light"/>
          <w:color w:val="000000" w:themeColor="text1"/>
          <w:sz w:val="22"/>
          <w:szCs w:val="22"/>
        </w:rPr>
        <w:t>ACON</w:t>
      </w:r>
      <w:r>
        <w:rPr>
          <w:rFonts w:ascii="Calibri Light" w:eastAsia="Calibri Light" w:hAnsi="Calibri Light" w:cs="Calibri Light"/>
          <w:color w:val="000000" w:themeColor="text1"/>
          <w:sz w:val="22"/>
          <w:szCs w:val="22"/>
        </w:rPr>
        <w:t>’s</w:t>
      </w:r>
      <w:r w:rsidRPr="009B56C2">
        <w:rPr>
          <w:rFonts w:ascii="Calibri Light" w:eastAsia="Calibri Light" w:hAnsi="Calibri Light" w:cs="Calibri Light"/>
          <w:color w:val="000000" w:themeColor="text1"/>
          <w:sz w:val="22"/>
          <w:szCs w:val="22"/>
        </w:rPr>
        <w:t xml:space="preserve"> </w:t>
      </w:r>
      <w:r>
        <w:rPr>
          <w:rFonts w:ascii="Calibri Light" w:eastAsia="Calibri Light" w:hAnsi="Calibri Light" w:cs="Calibri Light"/>
          <w:color w:val="000000" w:themeColor="text1"/>
          <w:sz w:val="22"/>
          <w:szCs w:val="22"/>
        </w:rPr>
        <w:t>Sydney</w:t>
      </w:r>
      <w:r>
        <w:rPr>
          <w:rFonts w:ascii="Calibri Light" w:eastAsia="Calibri Light" w:hAnsi="Calibri Light" w:cs="Calibri Light"/>
          <w:color w:val="000000" w:themeColor="text1"/>
          <w:sz w:val="22"/>
          <w:szCs w:val="22"/>
        </w:rPr>
        <w:t xml:space="preserve"> (</w:t>
      </w:r>
      <w:r>
        <w:rPr>
          <w:rFonts w:ascii="Calibri Light" w:eastAsia="Calibri Light" w:hAnsi="Calibri Light" w:cs="Calibri Light"/>
          <w:color w:val="000000" w:themeColor="text1"/>
          <w:sz w:val="22"/>
          <w:szCs w:val="22"/>
        </w:rPr>
        <w:t>Surry Hills</w:t>
      </w:r>
      <w:r>
        <w:rPr>
          <w:rFonts w:ascii="Calibri Light" w:eastAsia="Calibri Light" w:hAnsi="Calibri Light" w:cs="Calibri Light"/>
          <w:color w:val="000000" w:themeColor="text1"/>
          <w:sz w:val="22"/>
          <w:szCs w:val="22"/>
        </w:rPr>
        <w:t xml:space="preserve">) </w:t>
      </w:r>
      <w:r w:rsidRPr="009B56C2">
        <w:rPr>
          <w:rFonts w:ascii="Calibri Light" w:eastAsia="Calibri Light" w:hAnsi="Calibri Light" w:cs="Calibri Light"/>
          <w:color w:val="000000" w:themeColor="text1"/>
          <w:sz w:val="22"/>
          <w:szCs w:val="22"/>
        </w:rPr>
        <w:t>Office.</w:t>
      </w:r>
    </w:p>
    <w:p w14:paraId="3EAFFE81" w14:textId="77777777" w:rsidR="006610BA" w:rsidRDefault="006610BA" w:rsidP="00BD3C02">
      <w:pPr>
        <w:tabs>
          <w:tab w:val="left" w:pos="1134"/>
        </w:tabs>
        <w:spacing w:before="240" w:after="240"/>
        <w:ind w:left="1134" w:hanging="1134"/>
        <w:jc w:val="both"/>
        <w:rPr>
          <w:rFonts w:ascii="Calibri Light" w:eastAsia="Calibri Light" w:hAnsi="Calibri Light" w:cs="Calibri Light"/>
          <w:color w:val="000000" w:themeColor="text1"/>
          <w:sz w:val="22"/>
          <w:szCs w:val="22"/>
          <w:lang w:val="en-GB"/>
        </w:rPr>
      </w:pPr>
      <w:r w:rsidRPr="00987157">
        <w:rPr>
          <w:rFonts w:ascii="Calibri Light" w:eastAsia="Calibri Light" w:hAnsi="Calibri Light" w:cs="Calibri Light"/>
          <w:b/>
          <w:bCs/>
          <w:color w:val="000000" w:themeColor="text1"/>
          <w:sz w:val="22"/>
          <w:szCs w:val="22"/>
          <w:lang w:val="en-GB"/>
        </w:rPr>
        <w:t>Salary</w:t>
      </w:r>
      <w:r w:rsidRPr="00987157">
        <w:rPr>
          <w:rFonts w:ascii="Calibri Light" w:eastAsia="Calibri Light" w:hAnsi="Calibri Light" w:cs="Calibri Light"/>
          <w:color w:val="000000" w:themeColor="text1"/>
          <w:sz w:val="22"/>
          <w:szCs w:val="22"/>
          <w:lang w:val="en-GB"/>
        </w:rPr>
        <w:t>:</w:t>
      </w:r>
      <w:r>
        <w:rPr>
          <w:rFonts w:ascii="Calibri Light" w:eastAsia="Calibri Light" w:hAnsi="Calibri Light" w:cs="Calibri Light"/>
          <w:color w:val="000000" w:themeColor="text1"/>
          <w:sz w:val="22"/>
          <w:szCs w:val="22"/>
          <w:lang w:val="en-GB"/>
        </w:rPr>
        <w:tab/>
      </w:r>
      <w:r w:rsidRPr="006610BA">
        <w:rPr>
          <w:rFonts w:ascii="Calibri Light" w:eastAsia="Calibri Light" w:hAnsi="Calibri Light" w:cs="Calibri Light"/>
          <w:color w:val="000000" w:themeColor="text1"/>
          <w:sz w:val="22"/>
          <w:szCs w:val="22"/>
          <w:lang w:val="en-GB"/>
        </w:rPr>
        <w:t xml:space="preserve">$92,029 - $107,730 </w:t>
      </w:r>
      <w:r w:rsidRPr="00987157">
        <w:rPr>
          <w:rFonts w:ascii="Calibri Light" w:eastAsia="Calibri Light" w:hAnsi="Calibri Light" w:cs="Calibri Light"/>
          <w:color w:val="000000" w:themeColor="text1"/>
          <w:sz w:val="22"/>
          <w:szCs w:val="22"/>
          <w:lang w:val="en-GB"/>
        </w:rPr>
        <w:t>(</w:t>
      </w:r>
      <w:r w:rsidRPr="00F94071">
        <w:rPr>
          <w:rFonts w:ascii="Calibri Light" w:eastAsia="Calibri Light" w:hAnsi="Calibri Light" w:cs="Calibri Light"/>
          <w:i/>
          <w:iCs/>
          <w:color w:val="000000" w:themeColor="text1"/>
          <w:sz w:val="22"/>
          <w:szCs w:val="22"/>
          <w:lang w:val="en-GB"/>
        </w:rPr>
        <w:t>total remuneration package including superannuation and leave loading</w:t>
      </w:r>
      <w:r w:rsidRPr="00987157">
        <w:rPr>
          <w:rFonts w:ascii="Calibri Light" w:eastAsia="Calibri Light" w:hAnsi="Calibri Light" w:cs="Calibri Light"/>
          <w:color w:val="000000" w:themeColor="text1"/>
          <w:sz w:val="22"/>
          <w:szCs w:val="22"/>
          <w:lang w:val="en-GB"/>
        </w:rPr>
        <w:t>)</w:t>
      </w:r>
      <w:r>
        <w:rPr>
          <w:rFonts w:ascii="Calibri Light" w:eastAsia="Calibri Light" w:hAnsi="Calibri Light" w:cs="Calibri Light"/>
          <w:color w:val="000000" w:themeColor="text1"/>
          <w:sz w:val="22"/>
          <w:szCs w:val="22"/>
          <w:lang w:val="en-GB"/>
        </w:rPr>
        <w:t xml:space="preserve"> – </w:t>
      </w:r>
      <w:r w:rsidRPr="00F94071">
        <w:rPr>
          <w:rFonts w:ascii="Calibri Light" w:eastAsia="Calibri Light" w:hAnsi="Calibri Light" w:cs="Calibri Light"/>
          <w:color w:val="000000" w:themeColor="text1"/>
          <w:sz w:val="22"/>
          <w:szCs w:val="22"/>
          <w:lang w:val="en-GB"/>
        </w:rPr>
        <w:t>commensurate with skills</w:t>
      </w:r>
      <w:r>
        <w:rPr>
          <w:rFonts w:ascii="Calibri Light" w:eastAsia="Calibri Light" w:hAnsi="Calibri Light" w:cs="Calibri Light"/>
          <w:color w:val="000000" w:themeColor="text1"/>
          <w:sz w:val="22"/>
          <w:szCs w:val="22"/>
          <w:lang w:val="en-GB"/>
        </w:rPr>
        <w:t>, qualifications,</w:t>
      </w:r>
      <w:r w:rsidRPr="00F94071">
        <w:rPr>
          <w:rFonts w:ascii="Calibri Light" w:eastAsia="Calibri Light" w:hAnsi="Calibri Light" w:cs="Calibri Light"/>
          <w:color w:val="000000" w:themeColor="text1"/>
          <w:sz w:val="22"/>
          <w:szCs w:val="22"/>
          <w:lang w:val="en-GB"/>
        </w:rPr>
        <w:t xml:space="preserve"> and experience</w:t>
      </w:r>
      <w:r w:rsidRPr="00987157">
        <w:rPr>
          <w:rFonts w:ascii="Calibri Light" w:eastAsia="Calibri Light" w:hAnsi="Calibri Light" w:cs="Calibri Light"/>
          <w:color w:val="000000" w:themeColor="text1"/>
          <w:sz w:val="22"/>
          <w:szCs w:val="22"/>
          <w:lang w:val="en-GB"/>
        </w:rPr>
        <w:t>.</w:t>
      </w:r>
    </w:p>
    <w:p w14:paraId="6715DB67" w14:textId="20C28E4F" w:rsidR="006610BA" w:rsidRPr="001B2BAE" w:rsidRDefault="006610BA" w:rsidP="00296345">
      <w:pPr>
        <w:tabs>
          <w:tab w:val="left" w:pos="1134"/>
        </w:tabs>
        <w:spacing w:before="240" w:after="360"/>
        <w:ind w:left="1134" w:hanging="1134"/>
        <w:jc w:val="both"/>
        <w:rPr>
          <w:rFonts w:ascii="Calibri Light" w:eastAsia="Calibri Light" w:hAnsi="Calibri Light" w:cs="Calibri Light"/>
          <w:b/>
          <w:bCs/>
          <w:color w:val="000000" w:themeColor="text1"/>
          <w:sz w:val="22"/>
          <w:szCs w:val="22"/>
        </w:rPr>
      </w:pPr>
      <w:r w:rsidRPr="001B2BAE">
        <w:rPr>
          <w:rFonts w:ascii="Calibri Light" w:eastAsia="Calibri Light" w:hAnsi="Calibri Light" w:cs="Calibri Light"/>
          <w:b/>
          <w:bCs/>
          <w:color w:val="000000" w:themeColor="text1"/>
          <w:sz w:val="22"/>
          <w:szCs w:val="22"/>
        </w:rPr>
        <w:t>Hours</w:t>
      </w:r>
      <w:r>
        <w:rPr>
          <w:rFonts w:ascii="Calibri Light" w:eastAsia="Calibri Light" w:hAnsi="Calibri Light" w:cs="Calibri Light"/>
          <w:b/>
          <w:bCs/>
          <w:color w:val="000000" w:themeColor="text1"/>
          <w:sz w:val="22"/>
          <w:szCs w:val="22"/>
        </w:rPr>
        <w:t>:</w:t>
      </w:r>
      <w:r>
        <w:rPr>
          <w:rFonts w:ascii="Calibri Light" w:eastAsia="Calibri Light" w:hAnsi="Calibri Light" w:cs="Calibri Light"/>
          <w:b/>
          <w:bCs/>
          <w:color w:val="000000" w:themeColor="text1"/>
          <w:sz w:val="22"/>
          <w:szCs w:val="22"/>
        </w:rPr>
        <w:tab/>
      </w:r>
      <w:r>
        <w:rPr>
          <w:rFonts w:ascii="Calibri Light" w:eastAsia="Calibri Light" w:hAnsi="Calibri Light" w:cs="Calibri Light"/>
          <w:color w:val="000000" w:themeColor="text1"/>
          <w:sz w:val="22"/>
          <w:szCs w:val="22"/>
        </w:rPr>
        <w:t>Full</w:t>
      </w:r>
      <w:r w:rsidRPr="009A0B8A">
        <w:rPr>
          <w:rFonts w:ascii="Calibri Light" w:eastAsia="Calibri Light" w:hAnsi="Calibri Light" w:cs="Calibri Light"/>
          <w:color w:val="000000" w:themeColor="text1"/>
          <w:sz w:val="22"/>
          <w:szCs w:val="22"/>
        </w:rPr>
        <w:t>-time</w:t>
      </w:r>
      <w:r>
        <w:rPr>
          <w:rFonts w:ascii="Calibri Light" w:eastAsia="Calibri Light" w:hAnsi="Calibri Light" w:cs="Calibri Light"/>
          <w:color w:val="000000" w:themeColor="text1"/>
          <w:sz w:val="22"/>
          <w:szCs w:val="22"/>
        </w:rPr>
        <w:t>,</w:t>
      </w:r>
      <w:r>
        <w:rPr>
          <w:rFonts w:ascii="Calibri Light" w:eastAsia="Calibri Light" w:hAnsi="Calibri Light" w:cs="Calibri Light"/>
          <w:color w:val="000000" w:themeColor="text1"/>
          <w:sz w:val="22"/>
          <w:szCs w:val="22"/>
        </w:rPr>
        <w:t xml:space="preserve"> 5</w:t>
      </w:r>
      <w:r>
        <w:rPr>
          <w:rFonts w:ascii="Calibri Light" w:eastAsia="Calibri Light" w:hAnsi="Calibri Light" w:cs="Calibri Light"/>
          <w:color w:val="000000" w:themeColor="text1"/>
          <w:sz w:val="22"/>
          <w:szCs w:val="22"/>
        </w:rPr>
        <w:t xml:space="preserve">-Days a Week </w:t>
      </w:r>
      <w:r w:rsidRPr="009A0B8A">
        <w:rPr>
          <w:rFonts w:ascii="Calibri Light" w:eastAsia="Calibri Light" w:hAnsi="Calibri Light" w:cs="Calibri Light"/>
          <w:color w:val="000000" w:themeColor="text1"/>
          <w:sz w:val="22"/>
          <w:szCs w:val="22"/>
        </w:rPr>
        <w:t>(</w:t>
      </w:r>
      <w:r>
        <w:rPr>
          <w:rFonts w:ascii="Calibri Light" w:eastAsia="Calibri Light" w:hAnsi="Calibri Light" w:cs="Calibri Light"/>
          <w:i/>
          <w:iCs/>
          <w:color w:val="000000" w:themeColor="text1"/>
          <w:sz w:val="22"/>
          <w:szCs w:val="22"/>
        </w:rPr>
        <w:t>70</w:t>
      </w:r>
      <w:r w:rsidRPr="000E3977">
        <w:rPr>
          <w:rFonts w:ascii="Calibri Light" w:eastAsia="Calibri Light" w:hAnsi="Calibri Light" w:cs="Calibri Light"/>
          <w:i/>
          <w:iCs/>
          <w:color w:val="000000" w:themeColor="text1"/>
          <w:sz w:val="22"/>
          <w:szCs w:val="22"/>
        </w:rPr>
        <w:t xml:space="preserve"> hours per fortnight</w:t>
      </w:r>
      <w:r w:rsidRPr="009A0B8A">
        <w:rPr>
          <w:rFonts w:ascii="Calibri Light" w:eastAsia="Calibri Light" w:hAnsi="Calibri Light" w:cs="Calibri Light"/>
          <w:color w:val="000000" w:themeColor="text1"/>
          <w:sz w:val="22"/>
          <w:szCs w:val="22"/>
        </w:rPr>
        <w:t xml:space="preserve">) on a </w:t>
      </w:r>
      <w:r>
        <w:rPr>
          <w:rFonts w:ascii="Calibri Light" w:eastAsia="Calibri Light" w:hAnsi="Calibri Light" w:cs="Calibri Light"/>
          <w:color w:val="000000" w:themeColor="text1"/>
          <w:sz w:val="22"/>
          <w:szCs w:val="22"/>
        </w:rPr>
        <w:t>2</w:t>
      </w:r>
      <w:r w:rsidRPr="009A0B8A">
        <w:rPr>
          <w:rFonts w:ascii="Calibri Light" w:eastAsia="Calibri Light" w:hAnsi="Calibri Light" w:cs="Calibri Light"/>
          <w:color w:val="000000" w:themeColor="text1"/>
          <w:sz w:val="22"/>
          <w:szCs w:val="22"/>
        </w:rPr>
        <w:t>-year fixed term contract (with possibility of extension).</w:t>
      </w:r>
    </w:p>
    <w:p w14:paraId="18B93FEE" w14:textId="77777777" w:rsidR="000C5A71" w:rsidRPr="00BD3C02" w:rsidRDefault="000C5A71" w:rsidP="00BD3C02">
      <w:pPr>
        <w:spacing w:after="120"/>
        <w:jc w:val="both"/>
        <w:rPr>
          <w:rFonts w:ascii="Calibri Light" w:eastAsia="Calibri Light" w:hAnsi="Calibri Light" w:cs="Calibri Light"/>
          <w:color w:val="000000" w:themeColor="text1"/>
          <w:sz w:val="22"/>
          <w:szCs w:val="22"/>
        </w:rPr>
      </w:pPr>
      <w:r w:rsidRPr="09C6E04D">
        <w:rPr>
          <w:rFonts w:ascii="Calibri Light" w:eastAsia="Calibri Light" w:hAnsi="Calibri Light" w:cs="Calibri Light"/>
          <w:color w:val="000000" w:themeColor="text1"/>
          <w:sz w:val="22"/>
          <w:szCs w:val="22"/>
        </w:rPr>
        <w:t>We offer flexible working arrangements and a generous array of entitlements often above the National Employment Standards (NES) including:</w:t>
      </w:r>
    </w:p>
    <w:p w14:paraId="15D6491B" w14:textId="6FA1B651" w:rsidR="000C5A71" w:rsidRPr="00BD3C02" w:rsidRDefault="000C5A71" w:rsidP="00BD3C02">
      <w:pPr>
        <w:pStyle w:val="ListParagraph"/>
        <w:numPr>
          <w:ilvl w:val="0"/>
          <w:numId w:val="22"/>
        </w:numPr>
        <w:suppressAutoHyphens/>
        <w:autoSpaceDE w:val="0"/>
        <w:autoSpaceDN w:val="0"/>
        <w:adjustRightInd w:val="0"/>
        <w:spacing w:after="120"/>
        <w:contextualSpacing w:val="0"/>
        <w:textAlignment w:val="center"/>
        <w:rPr>
          <w:rFonts w:ascii="Calibri Light" w:eastAsia="Calibri Light" w:hAnsi="Calibri Light" w:cs="Calibri Light"/>
          <w:color w:val="000000" w:themeColor="text1"/>
          <w:sz w:val="22"/>
          <w:szCs w:val="22"/>
          <w:lang w:val="en-GB"/>
        </w:rPr>
      </w:pPr>
      <w:r w:rsidRPr="00BD3C02">
        <w:rPr>
          <w:rFonts w:ascii="Calibri Light" w:eastAsia="Calibri Light" w:hAnsi="Calibri Light" w:cs="Calibri Light"/>
          <w:color w:val="000000" w:themeColor="text1"/>
          <w:sz w:val="22"/>
          <w:szCs w:val="22"/>
          <w:lang w:val="en-GB"/>
        </w:rPr>
        <w:t>Salary Packaging up to $30,000 gross up value (</w:t>
      </w:r>
      <w:r w:rsidR="00A812A3" w:rsidRPr="00BD3C02">
        <w:rPr>
          <w:rFonts w:ascii="Calibri Light" w:eastAsia="Calibri Light" w:hAnsi="Calibri Light" w:cs="Calibri Light"/>
          <w:color w:val="000000" w:themeColor="text1"/>
          <w:sz w:val="22"/>
          <w:szCs w:val="22"/>
          <w:lang w:val="en-GB"/>
        </w:rPr>
        <w:t>i.e.,</w:t>
      </w:r>
      <w:r w:rsidRPr="00BD3C02">
        <w:rPr>
          <w:rFonts w:ascii="Calibri Light" w:eastAsia="Calibri Light" w:hAnsi="Calibri Light" w:cs="Calibri Light"/>
          <w:color w:val="000000" w:themeColor="text1"/>
          <w:sz w:val="22"/>
          <w:szCs w:val="22"/>
          <w:lang w:val="en-GB"/>
        </w:rPr>
        <w:t xml:space="preserve"> currently up to $15,899 tax free)</w:t>
      </w:r>
      <w:r w:rsidR="00A812A3">
        <w:rPr>
          <w:rFonts w:ascii="Calibri Light" w:eastAsia="Calibri Light" w:hAnsi="Calibri Light" w:cs="Calibri Light"/>
          <w:color w:val="000000" w:themeColor="text1"/>
          <w:sz w:val="22"/>
          <w:szCs w:val="22"/>
          <w:lang w:val="en-GB"/>
        </w:rPr>
        <w:t>.</w:t>
      </w:r>
    </w:p>
    <w:p w14:paraId="58BF5AC3" w14:textId="567597F1" w:rsidR="000C5A71" w:rsidRPr="00BD3C02" w:rsidRDefault="000C5A71" w:rsidP="00BD3C02">
      <w:pPr>
        <w:pStyle w:val="ListParagraph"/>
        <w:numPr>
          <w:ilvl w:val="0"/>
          <w:numId w:val="22"/>
        </w:numPr>
        <w:suppressAutoHyphens/>
        <w:autoSpaceDE w:val="0"/>
        <w:autoSpaceDN w:val="0"/>
        <w:adjustRightInd w:val="0"/>
        <w:spacing w:after="120"/>
        <w:contextualSpacing w:val="0"/>
        <w:textAlignment w:val="center"/>
        <w:rPr>
          <w:rFonts w:ascii="Calibri Light" w:eastAsia="Calibri Light" w:hAnsi="Calibri Light" w:cs="Calibri Light"/>
          <w:color w:val="000000" w:themeColor="text1"/>
          <w:sz w:val="22"/>
          <w:szCs w:val="22"/>
          <w:lang w:val="en-GB"/>
        </w:rPr>
      </w:pPr>
      <w:r w:rsidRPr="00BD3C02">
        <w:rPr>
          <w:rFonts w:ascii="Calibri Light" w:eastAsia="Calibri Light" w:hAnsi="Calibri Light" w:cs="Calibri Light"/>
          <w:color w:val="000000" w:themeColor="text1"/>
          <w:sz w:val="22"/>
          <w:szCs w:val="22"/>
          <w:lang w:val="en-GB"/>
        </w:rPr>
        <w:t>Generous pro-rata leave entitlements</w:t>
      </w:r>
      <w:r w:rsidR="00A812A3">
        <w:rPr>
          <w:rFonts w:ascii="Calibri Light" w:eastAsia="Calibri Light" w:hAnsi="Calibri Light" w:cs="Calibri Light"/>
          <w:color w:val="000000" w:themeColor="text1"/>
          <w:sz w:val="22"/>
          <w:szCs w:val="22"/>
          <w:lang w:val="en-GB"/>
        </w:rPr>
        <w:t xml:space="preserve"> – </w:t>
      </w:r>
      <w:r w:rsidRPr="00BD3C02">
        <w:rPr>
          <w:rFonts w:ascii="Calibri Light" w:eastAsia="Calibri Light" w:hAnsi="Calibri Light" w:cs="Calibri Light"/>
          <w:color w:val="000000" w:themeColor="text1"/>
          <w:sz w:val="22"/>
          <w:szCs w:val="22"/>
          <w:lang w:val="en-GB"/>
        </w:rPr>
        <w:t>including up to an extra week of paid leave for full time employees to be taken during our Christmas and New Year’s shutdown period</w:t>
      </w:r>
      <w:r w:rsidR="00A812A3">
        <w:rPr>
          <w:rFonts w:ascii="Calibri Light" w:eastAsia="Calibri Light" w:hAnsi="Calibri Light" w:cs="Calibri Light"/>
          <w:color w:val="000000" w:themeColor="text1"/>
          <w:sz w:val="22"/>
          <w:szCs w:val="22"/>
          <w:lang w:val="en-GB"/>
        </w:rPr>
        <w:t>.</w:t>
      </w:r>
    </w:p>
    <w:p w14:paraId="4009CF65" w14:textId="53BDA109" w:rsidR="000C5A71" w:rsidRPr="00BD3C02" w:rsidRDefault="000C5A71" w:rsidP="00BD3C02">
      <w:pPr>
        <w:pStyle w:val="ListParagraph"/>
        <w:numPr>
          <w:ilvl w:val="0"/>
          <w:numId w:val="22"/>
        </w:numPr>
        <w:suppressAutoHyphens/>
        <w:autoSpaceDE w:val="0"/>
        <w:autoSpaceDN w:val="0"/>
        <w:adjustRightInd w:val="0"/>
        <w:spacing w:after="120"/>
        <w:contextualSpacing w:val="0"/>
        <w:textAlignment w:val="center"/>
        <w:rPr>
          <w:rFonts w:ascii="Calibri Light" w:eastAsia="Calibri Light" w:hAnsi="Calibri Light" w:cs="Calibri Light"/>
          <w:color w:val="000000" w:themeColor="text1"/>
          <w:sz w:val="22"/>
          <w:szCs w:val="22"/>
          <w:lang w:val="en-GB"/>
        </w:rPr>
      </w:pPr>
      <w:r w:rsidRPr="00BD3C02">
        <w:rPr>
          <w:rFonts w:ascii="Calibri Light" w:eastAsia="Calibri Light" w:hAnsi="Calibri Light" w:cs="Calibri Light"/>
          <w:color w:val="000000" w:themeColor="text1"/>
          <w:sz w:val="22"/>
          <w:szCs w:val="22"/>
          <w:lang w:val="en-GB"/>
        </w:rPr>
        <w:t xml:space="preserve">Employee Assistance Program (EAP) </w:t>
      </w:r>
      <w:r w:rsidR="00A812A3">
        <w:rPr>
          <w:rFonts w:ascii="Calibri Light" w:eastAsia="Calibri Light" w:hAnsi="Calibri Light" w:cs="Calibri Light"/>
          <w:color w:val="000000" w:themeColor="text1"/>
          <w:sz w:val="22"/>
          <w:szCs w:val="22"/>
          <w:lang w:val="en-GB"/>
        </w:rPr>
        <w:t>–</w:t>
      </w:r>
      <w:r w:rsidRPr="00BD3C02">
        <w:rPr>
          <w:rFonts w:ascii="Calibri Light" w:eastAsia="Calibri Light" w:hAnsi="Calibri Light" w:cs="Calibri Light"/>
          <w:color w:val="000000" w:themeColor="text1"/>
          <w:sz w:val="22"/>
          <w:szCs w:val="22"/>
          <w:lang w:val="en-GB"/>
        </w:rPr>
        <w:t xml:space="preserve"> access to a comprehensive counselling service free to employees</w:t>
      </w:r>
      <w:r w:rsidR="00A812A3">
        <w:rPr>
          <w:rFonts w:ascii="Calibri Light" w:eastAsia="Calibri Light" w:hAnsi="Calibri Light" w:cs="Calibri Light"/>
          <w:color w:val="000000" w:themeColor="text1"/>
          <w:sz w:val="22"/>
          <w:szCs w:val="22"/>
          <w:lang w:val="en-GB"/>
        </w:rPr>
        <w:t>.</w:t>
      </w:r>
    </w:p>
    <w:p w14:paraId="0A9E0941" w14:textId="77777777" w:rsidR="000C5A71" w:rsidRPr="000C5A71" w:rsidRDefault="000C5A71" w:rsidP="00A812A3">
      <w:pPr>
        <w:spacing w:before="360" w:after="120"/>
        <w:jc w:val="both"/>
        <w:rPr>
          <w:rFonts w:ascii="Calibri Light" w:eastAsia="Calibri Light" w:hAnsi="Calibri Light" w:cs="Calibri Light"/>
          <w:color w:val="000000" w:themeColor="text1"/>
          <w:sz w:val="22"/>
          <w:szCs w:val="22"/>
        </w:rPr>
      </w:pPr>
      <w:r w:rsidRPr="000C5A71">
        <w:rPr>
          <w:rFonts w:ascii="Calibri Light" w:eastAsia="Calibri Light" w:hAnsi="Calibri Light" w:cs="Calibri Light"/>
          <w:color w:val="000000" w:themeColor="text1"/>
          <w:sz w:val="22"/>
          <w:szCs w:val="22"/>
        </w:rPr>
        <w:t>For more information about this position, you can text, call, or email:</w:t>
      </w:r>
    </w:p>
    <w:p w14:paraId="6BD5BD0E" w14:textId="29838810" w:rsidR="000C5A71" w:rsidRDefault="000C5A71" w:rsidP="00A812A3">
      <w:pPr>
        <w:pStyle w:val="ListParagraph"/>
        <w:numPr>
          <w:ilvl w:val="0"/>
          <w:numId w:val="30"/>
        </w:numPr>
        <w:spacing w:after="120"/>
        <w:ind w:left="567" w:hanging="567"/>
        <w:contextualSpacing w:val="0"/>
        <w:jc w:val="both"/>
        <w:rPr>
          <w:rFonts w:ascii="Calibri Light" w:eastAsia="Calibri Light" w:hAnsi="Calibri Light" w:cs="Calibri Light"/>
          <w:color w:val="000000" w:themeColor="text1"/>
          <w:sz w:val="22"/>
          <w:szCs w:val="22"/>
        </w:rPr>
      </w:pPr>
      <w:r w:rsidRPr="000C5A71">
        <w:rPr>
          <w:rFonts w:ascii="Calibri Light" w:eastAsia="Calibri Light" w:hAnsi="Calibri Light" w:cs="Calibri Light"/>
          <w:color w:val="000000" w:themeColor="text1"/>
          <w:sz w:val="22"/>
          <w:szCs w:val="22"/>
        </w:rPr>
        <w:t xml:space="preserve">Tim Wark, Manager Community Partnerships and Population Programs, on 0421 620 028 or </w:t>
      </w:r>
      <w:hyperlink r:id="rId16" w:history="1">
        <w:r w:rsidR="005F7189" w:rsidRPr="00293070">
          <w:rPr>
            <w:rStyle w:val="Hyperlink"/>
            <w:rFonts w:ascii="Calibri Light" w:eastAsia="Calibri Light" w:hAnsi="Calibri Light" w:cs="Calibri Light"/>
            <w:sz w:val="22"/>
            <w:szCs w:val="22"/>
          </w:rPr>
          <w:t>twark@acon.org.au</w:t>
        </w:r>
      </w:hyperlink>
      <w:r w:rsidR="005F7189">
        <w:rPr>
          <w:rFonts w:ascii="Calibri Light" w:eastAsia="Calibri Light" w:hAnsi="Calibri Light" w:cs="Calibri Light"/>
          <w:color w:val="000000" w:themeColor="text1"/>
          <w:sz w:val="22"/>
          <w:szCs w:val="22"/>
        </w:rPr>
        <w:t>.</w:t>
      </w:r>
    </w:p>
    <w:p w14:paraId="01C2B601" w14:textId="26731F46" w:rsidR="000C5A71" w:rsidRDefault="000C5A71" w:rsidP="00A812A3">
      <w:pPr>
        <w:pStyle w:val="ListParagraph"/>
        <w:numPr>
          <w:ilvl w:val="0"/>
          <w:numId w:val="30"/>
        </w:numPr>
        <w:spacing w:after="120"/>
        <w:ind w:left="567" w:hanging="567"/>
        <w:contextualSpacing w:val="0"/>
        <w:jc w:val="both"/>
        <w:rPr>
          <w:rFonts w:ascii="Calibri Light" w:eastAsia="Calibri Light" w:hAnsi="Calibri Light" w:cs="Calibri Light"/>
          <w:color w:val="000000" w:themeColor="text1"/>
          <w:sz w:val="22"/>
          <w:szCs w:val="22"/>
        </w:rPr>
      </w:pPr>
      <w:r w:rsidRPr="000C5A71">
        <w:rPr>
          <w:rFonts w:ascii="Calibri Light" w:eastAsia="Calibri Light" w:hAnsi="Calibri Light" w:cs="Calibri Light"/>
          <w:color w:val="000000" w:themeColor="text1"/>
          <w:sz w:val="22"/>
          <w:szCs w:val="22"/>
        </w:rPr>
        <w:t xml:space="preserve">Matthew Vaughan, Director HIV and Sexual Health, on 0428 969 545 or </w:t>
      </w:r>
      <w:hyperlink r:id="rId17" w:history="1">
        <w:r w:rsidR="005F7189" w:rsidRPr="00293070">
          <w:rPr>
            <w:rStyle w:val="Hyperlink"/>
            <w:rFonts w:ascii="Calibri Light" w:eastAsia="Calibri Light" w:hAnsi="Calibri Light" w:cs="Calibri Light"/>
            <w:sz w:val="22"/>
            <w:szCs w:val="22"/>
          </w:rPr>
          <w:t>MVaughan@acon.org.au</w:t>
        </w:r>
      </w:hyperlink>
      <w:r w:rsidR="005F7189">
        <w:rPr>
          <w:rFonts w:ascii="Calibri Light" w:eastAsia="Calibri Light" w:hAnsi="Calibri Light" w:cs="Calibri Light"/>
          <w:color w:val="000000" w:themeColor="text1"/>
          <w:sz w:val="22"/>
          <w:szCs w:val="22"/>
        </w:rPr>
        <w:t>.</w:t>
      </w:r>
    </w:p>
    <w:p w14:paraId="07258396" w14:textId="4E6C2924" w:rsidR="000C5A71" w:rsidRPr="000C5A71" w:rsidRDefault="005F7189" w:rsidP="00A812A3">
      <w:pPr>
        <w:pStyle w:val="ListParagraph"/>
        <w:numPr>
          <w:ilvl w:val="0"/>
          <w:numId w:val="30"/>
        </w:numPr>
        <w:spacing w:after="360"/>
        <w:ind w:left="567" w:hanging="567"/>
        <w:contextualSpacing w:val="0"/>
        <w:jc w:val="both"/>
        <w:rPr>
          <w:rFonts w:ascii="Calibri Light" w:eastAsia="Calibri Light" w:hAnsi="Calibri Light" w:cs="Calibri Light"/>
          <w:color w:val="000000" w:themeColor="text1"/>
          <w:sz w:val="22"/>
          <w:szCs w:val="22"/>
        </w:rPr>
      </w:pPr>
      <w:r>
        <w:rPr>
          <w:rFonts w:ascii="Calibri Light" w:eastAsia="Calibri Light" w:hAnsi="Calibri Light" w:cs="Calibri Light"/>
          <w:color w:val="000000" w:themeColor="text1"/>
          <w:sz w:val="22"/>
          <w:szCs w:val="22"/>
        </w:rPr>
        <w:t>OR … c</w:t>
      </w:r>
      <w:r w:rsidR="000C5A71" w:rsidRPr="000C5A71">
        <w:rPr>
          <w:rFonts w:ascii="Calibri Light" w:eastAsia="Calibri Light" w:hAnsi="Calibri Light" w:cs="Calibri Light"/>
          <w:color w:val="000000" w:themeColor="text1"/>
          <w:sz w:val="22"/>
          <w:szCs w:val="22"/>
        </w:rPr>
        <w:t>all us to arrange a chat at an ACON office or at a local coffee shop.</w:t>
      </w:r>
    </w:p>
    <w:p w14:paraId="7A526CCB" w14:textId="77777777" w:rsidR="000C5A71" w:rsidRDefault="000C5A71" w:rsidP="005C5EBF">
      <w:pPr>
        <w:tabs>
          <w:tab w:val="left" w:pos="720"/>
        </w:tabs>
        <w:spacing w:after="120"/>
      </w:pPr>
      <w:r w:rsidRPr="7013CA9B">
        <w:rPr>
          <w:rFonts w:ascii="Calibri Light" w:eastAsia="Calibri Light" w:hAnsi="Calibri Light" w:cs="Calibri Light"/>
          <w:color w:val="000000" w:themeColor="text1"/>
          <w:sz w:val="22"/>
          <w:szCs w:val="22"/>
        </w:rPr>
        <w:t xml:space="preserve">If this sounds like </w:t>
      </w:r>
      <w:r>
        <w:rPr>
          <w:rFonts w:ascii="Calibri Light" w:eastAsia="Calibri Light" w:hAnsi="Calibri Light" w:cs="Calibri Light"/>
          <w:color w:val="000000" w:themeColor="text1"/>
          <w:sz w:val="22"/>
          <w:szCs w:val="22"/>
        </w:rPr>
        <w:t>the</w:t>
      </w:r>
      <w:r w:rsidRPr="7013CA9B">
        <w:rPr>
          <w:rFonts w:ascii="Calibri Light" w:eastAsia="Calibri Light" w:hAnsi="Calibri Light" w:cs="Calibri Light"/>
          <w:color w:val="000000" w:themeColor="text1"/>
          <w:sz w:val="22"/>
          <w:szCs w:val="22"/>
        </w:rPr>
        <w:t xml:space="preserve"> position and organisation you’ve been looking for, find out how to apply at </w:t>
      </w:r>
      <w:r w:rsidRPr="00915AC9">
        <w:rPr>
          <w:rStyle w:val="Hyperlink"/>
          <w:rFonts w:ascii="Calibri Light" w:hAnsi="Calibri Light" w:cs="Calibri Light"/>
          <w:sz w:val="22"/>
          <w:szCs w:val="22"/>
        </w:rPr>
        <w:t>www.acon.org.au/jobs</w:t>
      </w:r>
      <w:r w:rsidRPr="00915AC9">
        <w:rPr>
          <w:rFonts w:ascii="Calibri Light" w:eastAsia="Calibri Light" w:hAnsi="Calibri Light" w:cs="Calibri Light"/>
          <w:color w:val="000000" w:themeColor="text1"/>
          <w:sz w:val="22"/>
          <w:szCs w:val="22"/>
        </w:rPr>
        <w:t>.</w:t>
      </w:r>
      <w:r w:rsidRPr="7013CA9B">
        <w:rPr>
          <w:rFonts w:ascii="Calibri Light" w:eastAsia="Calibri Light" w:hAnsi="Calibri Light" w:cs="Calibri Light"/>
          <w:color w:val="000000" w:themeColor="text1"/>
          <w:sz w:val="22"/>
          <w:szCs w:val="22"/>
        </w:rPr>
        <w:t xml:space="preserve"> </w:t>
      </w:r>
    </w:p>
    <w:p w14:paraId="4724AA6C" w14:textId="77777777" w:rsidR="000C5A71" w:rsidRPr="005140F8" w:rsidRDefault="000C5A71" w:rsidP="005C5EBF">
      <w:pPr>
        <w:pStyle w:val="NormalWeb"/>
        <w:shd w:val="clear" w:color="auto" w:fill="FFFFFF"/>
        <w:spacing w:before="0" w:beforeAutospacing="0" w:after="60" w:afterAutospacing="0"/>
        <w:rPr>
          <w:rFonts w:ascii="Calibri Light" w:hAnsi="Calibri Light" w:cs="Calibri Light"/>
          <w:color w:val="000000"/>
          <w:sz w:val="22"/>
          <w:szCs w:val="22"/>
        </w:rPr>
      </w:pPr>
      <w:r w:rsidRPr="005140F8">
        <w:rPr>
          <w:rFonts w:ascii="Calibri Light" w:hAnsi="Calibri Light" w:cs="Calibri Light"/>
          <w:color w:val="000000"/>
          <w:sz w:val="22"/>
          <w:szCs w:val="22"/>
        </w:rPr>
        <w:t xml:space="preserve">All applications </w:t>
      </w:r>
      <w:r w:rsidRPr="005140F8">
        <w:rPr>
          <w:rFonts w:ascii="Calibri Light" w:hAnsi="Calibri Light" w:cs="Calibri Light"/>
          <w:color w:val="000000"/>
          <w:sz w:val="22"/>
          <w:szCs w:val="22"/>
          <w:u w:val="single"/>
        </w:rPr>
        <w:t xml:space="preserve">must </w:t>
      </w:r>
      <w:r w:rsidRPr="005140F8">
        <w:rPr>
          <w:rFonts w:ascii="Calibri Light" w:hAnsi="Calibri Light" w:cs="Calibri Light"/>
          <w:color w:val="000000"/>
          <w:sz w:val="22"/>
          <w:szCs w:val="22"/>
        </w:rPr>
        <w:t>include:</w:t>
      </w:r>
    </w:p>
    <w:p w14:paraId="64AAC2AE" w14:textId="77777777" w:rsidR="000C5A71" w:rsidRPr="005140F8" w:rsidRDefault="000C5A71" w:rsidP="005C5EBF">
      <w:pPr>
        <w:numPr>
          <w:ilvl w:val="0"/>
          <w:numId w:val="5"/>
        </w:numPr>
        <w:shd w:val="clear" w:color="auto" w:fill="FFFFFF"/>
        <w:spacing w:after="60"/>
        <w:ind w:left="567" w:hanging="567"/>
        <w:rPr>
          <w:rFonts w:ascii="Calibri Light" w:hAnsi="Calibri Light" w:cs="Calibri Light"/>
          <w:color w:val="000000"/>
          <w:sz w:val="22"/>
          <w:szCs w:val="22"/>
        </w:rPr>
      </w:pPr>
      <w:r w:rsidRPr="005140F8">
        <w:rPr>
          <w:rFonts w:ascii="Calibri Light" w:hAnsi="Calibri Light" w:cs="Calibri Light"/>
          <w:color w:val="000000"/>
          <w:sz w:val="22"/>
          <w:szCs w:val="22"/>
        </w:rPr>
        <w:t>a completed ACON application form;</w:t>
      </w:r>
    </w:p>
    <w:p w14:paraId="05FB7810" w14:textId="51A98443" w:rsidR="000C5A71" w:rsidRPr="00071EFB" w:rsidRDefault="000C5A71" w:rsidP="005C5EBF">
      <w:pPr>
        <w:numPr>
          <w:ilvl w:val="0"/>
          <w:numId w:val="5"/>
        </w:numPr>
        <w:shd w:val="clear" w:color="auto" w:fill="FFFFFF" w:themeFill="background1"/>
        <w:spacing w:after="60"/>
        <w:ind w:left="567" w:hanging="567"/>
        <w:rPr>
          <w:rFonts w:ascii="Calibri Light" w:hAnsi="Calibri Light" w:cs="Calibri Light"/>
          <w:color w:val="000000"/>
          <w:sz w:val="22"/>
          <w:szCs w:val="22"/>
        </w:rPr>
      </w:pPr>
      <w:r w:rsidRPr="00071EFB">
        <w:rPr>
          <w:rFonts w:ascii="Calibri Light" w:hAnsi="Calibri Light" w:cs="Calibri Light"/>
          <w:color w:val="000000" w:themeColor="text1"/>
          <w:sz w:val="22"/>
          <w:szCs w:val="22"/>
        </w:rPr>
        <w:t>a document addressing the selection criteria</w:t>
      </w:r>
      <w:r w:rsidRPr="00071EFB">
        <w:rPr>
          <w:rFonts w:ascii="Calibri Light" w:hAnsi="Calibri Light" w:cs="Calibri Light"/>
          <w:color w:val="000000"/>
          <w:sz w:val="22"/>
          <w:szCs w:val="22"/>
        </w:rPr>
        <w:t>; and</w:t>
      </w:r>
    </w:p>
    <w:p w14:paraId="1B39B20A" w14:textId="52DF3D57" w:rsidR="000C5A71" w:rsidRPr="00071EFB" w:rsidRDefault="000C5A71" w:rsidP="005C5EBF">
      <w:pPr>
        <w:numPr>
          <w:ilvl w:val="0"/>
          <w:numId w:val="5"/>
        </w:numPr>
        <w:shd w:val="clear" w:color="auto" w:fill="FFFFFF"/>
        <w:spacing w:after="240"/>
        <w:ind w:left="567" w:hanging="567"/>
        <w:rPr>
          <w:rFonts w:ascii="Calibri Light" w:hAnsi="Calibri Light" w:cs="Calibri Light"/>
          <w:color w:val="000000"/>
          <w:sz w:val="22"/>
          <w:szCs w:val="22"/>
        </w:rPr>
      </w:pPr>
      <w:r w:rsidRPr="00071EFB">
        <w:rPr>
          <w:rFonts w:ascii="Calibri Light" w:hAnsi="Calibri Light" w:cs="Calibri Light"/>
          <w:color w:val="000000"/>
          <w:sz w:val="22"/>
          <w:szCs w:val="22"/>
        </w:rPr>
        <w:t>your resume</w:t>
      </w:r>
      <w:r>
        <w:rPr>
          <w:rFonts w:ascii="Calibri Light" w:hAnsi="Calibri Light" w:cs="Calibri Light"/>
          <w:color w:val="000000"/>
          <w:sz w:val="22"/>
          <w:szCs w:val="22"/>
        </w:rPr>
        <w:t>.</w:t>
      </w:r>
    </w:p>
    <w:p w14:paraId="35DAE663" w14:textId="0275E4F9" w:rsidR="000C5A71" w:rsidRPr="00FB4EBC" w:rsidRDefault="000C5A71" w:rsidP="00A812A3">
      <w:pPr>
        <w:shd w:val="clear" w:color="auto" w:fill="FFFFFF"/>
        <w:spacing w:before="360" w:after="360"/>
        <w:jc w:val="center"/>
        <w:rPr>
          <w:rFonts w:ascii="Calibri Light" w:hAnsi="Calibri Light" w:cs="Calibri Light"/>
          <w:b/>
          <w:bCs/>
          <w:sz w:val="28"/>
          <w:szCs w:val="28"/>
        </w:rPr>
      </w:pPr>
      <w:r w:rsidRPr="00FB4EBC">
        <w:rPr>
          <w:rFonts w:ascii="Calibri Light" w:hAnsi="Calibri Light" w:cs="Calibri Light"/>
          <w:b/>
          <w:bCs/>
          <w:sz w:val="28"/>
          <w:szCs w:val="28"/>
          <w:highlight w:val="yellow"/>
        </w:rPr>
        <w:t xml:space="preserve">Applications close: </w:t>
      </w:r>
      <w:r>
        <w:rPr>
          <w:rFonts w:ascii="Calibri Light" w:hAnsi="Calibri Light" w:cs="Calibri Light"/>
          <w:b/>
          <w:bCs/>
          <w:sz w:val="28"/>
          <w:szCs w:val="28"/>
          <w:highlight w:val="yellow"/>
        </w:rPr>
        <w:t>Mond</w:t>
      </w:r>
      <w:r w:rsidRPr="00FB4EBC">
        <w:rPr>
          <w:rFonts w:ascii="Calibri Light" w:hAnsi="Calibri Light" w:cs="Calibri Light"/>
          <w:b/>
          <w:bCs/>
          <w:sz w:val="28"/>
          <w:szCs w:val="28"/>
          <w:highlight w:val="yellow"/>
        </w:rPr>
        <w:t xml:space="preserve">ay </w:t>
      </w:r>
      <w:r>
        <w:rPr>
          <w:rFonts w:ascii="Calibri Light" w:hAnsi="Calibri Light" w:cs="Calibri Light"/>
          <w:b/>
          <w:bCs/>
          <w:sz w:val="28"/>
          <w:szCs w:val="28"/>
          <w:highlight w:val="yellow"/>
        </w:rPr>
        <w:t>1</w:t>
      </w:r>
      <w:r>
        <w:rPr>
          <w:rFonts w:ascii="Calibri Light" w:hAnsi="Calibri Light" w:cs="Calibri Light"/>
          <w:b/>
          <w:bCs/>
          <w:sz w:val="28"/>
          <w:szCs w:val="28"/>
          <w:highlight w:val="yellow"/>
        </w:rPr>
        <w:t>2</w:t>
      </w:r>
      <w:r w:rsidRPr="00FB4EBC">
        <w:rPr>
          <w:rFonts w:ascii="Calibri Light" w:hAnsi="Calibri Light" w:cs="Calibri Light"/>
          <w:b/>
          <w:bCs/>
          <w:sz w:val="28"/>
          <w:szCs w:val="28"/>
          <w:highlight w:val="yellow"/>
        </w:rPr>
        <w:t xml:space="preserve"> June 2023</w:t>
      </w:r>
    </w:p>
    <w:p w14:paraId="29C54107" w14:textId="77777777" w:rsidR="000C5A71" w:rsidRPr="005140F8" w:rsidRDefault="000C5A71" w:rsidP="005C5EBF">
      <w:pPr>
        <w:pStyle w:val="NormalWeb"/>
        <w:spacing w:before="240" w:beforeAutospacing="0" w:after="60" w:afterAutospacing="0"/>
        <w:rPr>
          <w:rFonts w:ascii="Calibri Light" w:hAnsi="Calibri Light" w:cs="Calibri Light"/>
          <w:sz w:val="22"/>
          <w:szCs w:val="22"/>
        </w:rPr>
      </w:pPr>
      <w:r w:rsidRPr="005140F8">
        <w:rPr>
          <w:rStyle w:val="Emphasis"/>
          <w:rFonts w:ascii="Calibri Light" w:hAnsi="Calibri Light" w:cs="Calibri Light"/>
          <w:sz w:val="22"/>
          <w:szCs w:val="22"/>
        </w:rPr>
        <w:t>ACON is an EEO employer. As part of our commitment to creating a diverse and inclusive workplace, people with HIV, and Aboriginal and Torres Strait Islander people are strongly encouraged to apply.</w:t>
      </w:r>
    </w:p>
    <w:p w14:paraId="0F5C73F3" w14:textId="77777777" w:rsidR="000C5A71" w:rsidRDefault="000C5A71" w:rsidP="005C5EBF">
      <w:pPr>
        <w:pStyle w:val="ListParagraph"/>
        <w:ind w:left="0" w:right="397"/>
        <w:contextualSpacing w:val="0"/>
        <w:rPr>
          <w:rFonts w:ascii="Calibri Light" w:hAnsi="Calibri Light" w:cs="Calibri Light"/>
          <w:color w:val="0070C0"/>
          <w:sz w:val="22"/>
          <w:szCs w:val="22"/>
        </w:rPr>
      </w:pPr>
      <w:hyperlink r:id="rId18" w:history="1">
        <w:r w:rsidRPr="005140F8">
          <w:rPr>
            <w:rFonts w:ascii="Calibri Light" w:hAnsi="Calibri Light" w:cs="Calibri Light"/>
            <w:color w:val="0070C0"/>
            <w:sz w:val="22"/>
            <w:szCs w:val="22"/>
          </w:rPr>
          <w:t>www.acon.org.au</w:t>
        </w:r>
      </w:hyperlink>
    </w:p>
    <w:p w14:paraId="5EFDE126" w14:textId="77777777" w:rsidR="000C5A71" w:rsidRPr="00A812A3" w:rsidRDefault="000C5A71" w:rsidP="005C5EBF">
      <w:pPr>
        <w:suppressAutoHyphens/>
        <w:autoSpaceDE w:val="0"/>
        <w:autoSpaceDN w:val="0"/>
        <w:adjustRightInd w:val="0"/>
        <w:spacing w:after="120"/>
        <w:textAlignment w:val="center"/>
        <w:rPr>
          <w:rFonts w:asciiTheme="minorHAnsi" w:eastAsiaTheme="minorEastAsia" w:hAnsiTheme="minorHAnsi" w:cstheme="minorBidi"/>
          <w:color w:val="000000" w:themeColor="text1"/>
          <w:sz w:val="24"/>
          <w:szCs w:val="24"/>
          <w:lang w:val="en-GB"/>
        </w:rPr>
      </w:pPr>
    </w:p>
    <w:p w14:paraId="60A78E0D" w14:textId="77777777" w:rsidR="0015151B" w:rsidRDefault="0015151B">
      <w:pPr>
        <w:rPr>
          <w:rFonts w:ascii="Calibri Light" w:hAnsi="Calibri Light" w:cs="Calibri Light"/>
          <w:b/>
          <w:sz w:val="22"/>
          <w:szCs w:val="22"/>
        </w:rPr>
      </w:pPr>
      <w:r>
        <w:rPr>
          <w:rFonts w:ascii="Calibri Light" w:hAnsi="Calibri Light" w:cs="Calibri Light"/>
          <w:b/>
          <w:sz w:val="22"/>
          <w:szCs w:val="22"/>
        </w:rPr>
        <w:br w:type="page"/>
      </w:r>
    </w:p>
    <w:p w14:paraId="1AE57E63" w14:textId="18506E63" w:rsidR="00A812A3" w:rsidRPr="003C2453" w:rsidRDefault="00A812A3" w:rsidP="00A812A3">
      <w:pPr>
        <w:pBdr>
          <w:bottom w:val="single" w:sz="4" w:space="1" w:color="auto"/>
        </w:pBdr>
        <w:spacing w:after="80"/>
        <w:rPr>
          <w:rFonts w:ascii="Calibri Light" w:hAnsi="Calibri Light" w:cs="Calibri Light"/>
          <w:sz w:val="22"/>
          <w:szCs w:val="22"/>
        </w:rPr>
      </w:pPr>
      <w:r w:rsidRPr="003C2453">
        <w:rPr>
          <w:rFonts w:ascii="Calibri Light" w:hAnsi="Calibri Light" w:cs="Calibri Light"/>
          <w:b/>
          <w:sz w:val="22"/>
          <w:szCs w:val="22"/>
        </w:rPr>
        <w:lastRenderedPageBreak/>
        <w:t>Position Title:</w:t>
      </w:r>
      <w:r w:rsidRPr="003C2453">
        <w:rPr>
          <w:rFonts w:ascii="Calibri Light" w:hAnsi="Calibri Light" w:cs="Calibri Light"/>
          <w:b/>
          <w:sz w:val="22"/>
          <w:szCs w:val="22"/>
        </w:rPr>
        <w:tab/>
      </w:r>
      <w:bookmarkStart w:id="2" w:name="_Hlk136275217"/>
      <w:r w:rsidRPr="00792A5B">
        <w:rPr>
          <w:rFonts w:ascii="Calibri Light" w:hAnsi="Calibri Light" w:cs="Calibri Light"/>
          <w:sz w:val="22"/>
          <w:szCs w:val="22"/>
        </w:rPr>
        <w:t>Team Leader – LGBTQ</w:t>
      </w:r>
      <w:r>
        <w:rPr>
          <w:rFonts w:ascii="Calibri Light" w:hAnsi="Calibri Light" w:cs="Calibri Light"/>
          <w:sz w:val="22"/>
          <w:szCs w:val="22"/>
        </w:rPr>
        <w:t>+</w:t>
      </w:r>
      <w:r w:rsidRPr="00792A5B">
        <w:rPr>
          <w:rFonts w:ascii="Calibri Light" w:hAnsi="Calibri Light" w:cs="Calibri Light"/>
          <w:sz w:val="22"/>
          <w:szCs w:val="22"/>
        </w:rPr>
        <w:t xml:space="preserve"> Women’s Health Programs</w:t>
      </w:r>
      <w:bookmarkEnd w:id="2"/>
    </w:p>
    <w:p w14:paraId="712E6504" w14:textId="77777777" w:rsidR="00A812A3" w:rsidRPr="003C2453" w:rsidRDefault="00A812A3" w:rsidP="00A812A3">
      <w:pPr>
        <w:pBdr>
          <w:bottom w:val="single" w:sz="4" w:space="1" w:color="auto"/>
        </w:pBdr>
        <w:spacing w:after="80"/>
        <w:rPr>
          <w:rFonts w:ascii="Calibri Light" w:hAnsi="Calibri Light" w:cs="Calibri Light"/>
          <w:bCs/>
          <w:sz w:val="22"/>
          <w:szCs w:val="22"/>
        </w:rPr>
      </w:pPr>
      <w:r w:rsidRPr="003C2453">
        <w:rPr>
          <w:rFonts w:ascii="Calibri Light" w:hAnsi="Calibri Light" w:cs="Calibri Light"/>
          <w:b/>
          <w:sz w:val="22"/>
          <w:szCs w:val="22"/>
        </w:rPr>
        <w:t>Work Level:</w:t>
      </w:r>
      <w:r w:rsidRPr="003C2453">
        <w:rPr>
          <w:rFonts w:ascii="Calibri Light" w:hAnsi="Calibri Light" w:cs="Calibri Light"/>
          <w:bCs/>
          <w:sz w:val="22"/>
          <w:szCs w:val="22"/>
        </w:rPr>
        <w:tab/>
      </w:r>
      <w:r w:rsidRPr="00792A5B">
        <w:rPr>
          <w:rFonts w:ascii="Calibri Light" w:hAnsi="Calibri Light" w:cs="Calibri Light"/>
          <w:bCs/>
          <w:sz w:val="22"/>
          <w:szCs w:val="22"/>
        </w:rPr>
        <w:t>Team Leader</w:t>
      </w:r>
    </w:p>
    <w:p w14:paraId="1BE64E7B" w14:textId="77777777" w:rsidR="00A812A3" w:rsidRPr="003C2453" w:rsidRDefault="00A812A3" w:rsidP="00A812A3">
      <w:pPr>
        <w:pBdr>
          <w:bottom w:val="single" w:sz="4" w:space="1" w:color="auto"/>
        </w:pBdr>
        <w:spacing w:after="80"/>
        <w:ind w:left="720" w:hanging="720"/>
        <w:rPr>
          <w:rFonts w:ascii="Calibri Light" w:hAnsi="Calibri Light" w:cs="Calibri Light"/>
          <w:bCs/>
          <w:sz w:val="22"/>
          <w:szCs w:val="22"/>
        </w:rPr>
      </w:pPr>
      <w:r w:rsidRPr="003C2453">
        <w:rPr>
          <w:rFonts w:ascii="Calibri Light" w:hAnsi="Calibri Light" w:cs="Calibri Light"/>
          <w:b/>
          <w:sz w:val="22"/>
          <w:szCs w:val="22"/>
        </w:rPr>
        <w:t xml:space="preserve">Reports To: </w:t>
      </w:r>
      <w:r w:rsidRPr="003C2453">
        <w:rPr>
          <w:rFonts w:ascii="Calibri Light" w:hAnsi="Calibri Light" w:cs="Calibri Light"/>
          <w:bCs/>
          <w:sz w:val="22"/>
          <w:szCs w:val="22"/>
        </w:rPr>
        <w:tab/>
      </w:r>
      <w:r w:rsidRPr="00792A5B">
        <w:rPr>
          <w:rFonts w:ascii="Calibri Light" w:hAnsi="Calibri Light" w:cs="Calibri Light"/>
          <w:bCs/>
          <w:sz w:val="22"/>
          <w:szCs w:val="22"/>
        </w:rPr>
        <w:t>Manager Community Partnerships and Population Programs</w:t>
      </w:r>
    </w:p>
    <w:p w14:paraId="6D5D7A41" w14:textId="77777777" w:rsidR="00A812A3" w:rsidRDefault="00A812A3" w:rsidP="00A812A3">
      <w:pPr>
        <w:pBdr>
          <w:bottom w:val="single" w:sz="4" w:space="1" w:color="auto"/>
        </w:pBdr>
        <w:rPr>
          <w:rFonts w:ascii="Calibri Light" w:hAnsi="Calibri Light" w:cs="Calibri Light"/>
          <w:bCs/>
          <w:sz w:val="22"/>
          <w:szCs w:val="22"/>
        </w:rPr>
      </w:pPr>
      <w:bookmarkStart w:id="3" w:name="_Hlk134519960"/>
      <w:r w:rsidRPr="003C2453">
        <w:rPr>
          <w:rFonts w:ascii="Calibri Light" w:hAnsi="Calibri Light" w:cs="Calibri Light"/>
          <w:b/>
          <w:sz w:val="22"/>
          <w:szCs w:val="22"/>
        </w:rPr>
        <w:t xml:space="preserve">Direct Reports: </w:t>
      </w:r>
      <w:r w:rsidRPr="003C2453">
        <w:rPr>
          <w:rFonts w:ascii="Calibri Light" w:hAnsi="Calibri Light" w:cs="Calibri Light"/>
          <w:bCs/>
          <w:sz w:val="22"/>
          <w:szCs w:val="22"/>
        </w:rPr>
        <w:tab/>
      </w:r>
      <w:r w:rsidRPr="00792A5B">
        <w:rPr>
          <w:rFonts w:ascii="Calibri Light" w:hAnsi="Calibri Light" w:cs="Calibri Light"/>
          <w:bCs/>
          <w:sz w:val="22"/>
          <w:szCs w:val="22"/>
        </w:rPr>
        <w:t>A small specialist team (1- 4 employees)</w:t>
      </w:r>
    </w:p>
    <w:p w14:paraId="36280AF2" w14:textId="77777777" w:rsidR="00A812A3" w:rsidRPr="003C2453" w:rsidRDefault="00A812A3" w:rsidP="00A812A3">
      <w:pPr>
        <w:pBdr>
          <w:bottom w:val="single" w:sz="4" w:space="1" w:color="auto"/>
        </w:pBdr>
        <w:rPr>
          <w:rFonts w:ascii="Calibri Light" w:hAnsi="Calibri Light" w:cs="Calibri Light"/>
          <w:bCs/>
          <w:sz w:val="22"/>
          <w:szCs w:val="22"/>
        </w:rPr>
      </w:pPr>
      <w:r>
        <w:rPr>
          <w:rFonts w:ascii="Calibri Light" w:hAnsi="Calibri Light" w:cs="Calibri Light"/>
          <w:bCs/>
          <w:sz w:val="22"/>
          <w:szCs w:val="22"/>
        </w:rPr>
        <w:tab/>
      </w:r>
      <w:r>
        <w:rPr>
          <w:rFonts w:ascii="Calibri Light" w:hAnsi="Calibri Light" w:cs="Calibri Light"/>
          <w:bCs/>
          <w:sz w:val="22"/>
          <w:szCs w:val="22"/>
        </w:rPr>
        <w:tab/>
      </w:r>
      <w:r w:rsidRPr="00792A5B">
        <w:rPr>
          <w:rFonts w:ascii="Calibri Light" w:hAnsi="Calibri Light" w:cs="Calibri Light"/>
          <w:bCs/>
          <w:sz w:val="22"/>
          <w:szCs w:val="22"/>
        </w:rPr>
        <w:t>Project Volunteers (community members)</w:t>
      </w:r>
    </w:p>
    <w:bookmarkEnd w:id="3"/>
    <w:p w14:paraId="3938BF28" w14:textId="77777777" w:rsidR="00A812A3" w:rsidRPr="00776D66" w:rsidRDefault="00A812A3" w:rsidP="00A812A3">
      <w:pPr>
        <w:pBdr>
          <w:bottom w:val="single" w:sz="4" w:space="1" w:color="auto"/>
        </w:pBdr>
        <w:rPr>
          <w:rFonts w:ascii="Calibri Light" w:hAnsi="Calibri Light" w:cs="Calibri Light"/>
          <w:sz w:val="16"/>
          <w:szCs w:val="16"/>
        </w:rPr>
      </w:pPr>
    </w:p>
    <w:p w14:paraId="510A21D2" w14:textId="77777777" w:rsidR="00A812A3" w:rsidRPr="003C2453" w:rsidRDefault="00A812A3" w:rsidP="00A812A3">
      <w:pPr>
        <w:spacing w:before="120" w:after="60"/>
        <w:rPr>
          <w:rFonts w:ascii="Calibri Light" w:hAnsi="Calibri Light" w:cs="Calibri Light"/>
          <w:b/>
        </w:rPr>
      </w:pPr>
      <w:r w:rsidRPr="003C2453">
        <w:rPr>
          <w:rFonts w:ascii="Calibri Light" w:hAnsi="Calibri Light" w:cs="Calibri Light"/>
          <w:b/>
        </w:rPr>
        <w:t>Position Overview</w:t>
      </w:r>
    </w:p>
    <w:p w14:paraId="0CC0494A" w14:textId="77777777" w:rsidR="00A812A3" w:rsidRDefault="00A812A3" w:rsidP="00A812A3">
      <w:pPr>
        <w:tabs>
          <w:tab w:val="left" w:pos="360"/>
        </w:tabs>
        <w:spacing w:after="120" w:line="276" w:lineRule="auto"/>
        <w:jc w:val="both"/>
        <w:rPr>
          <w:rFonts w:ascii="Calibri Light" w:hAnsi="Calibri Light" w:cs="Calibri Light"/>
          <w:sz w:val="22"/>
          <w:szCs w:val="22"/>
        </w:rPr>
      </w:pPr>
      <w:r w:rsidRPr="00490EB3">
        <w:rPr>
          <w:rFonts w:ascii="Calibri Light" w:hAnsi="Calibri Light" w:cs="Calibri Light"/>
          <w:sz w:val="22"/>
          <w:szCs w:val="22"/>
        </w:rPr>
        <w:t>This position is responsible for leading a small team to ensure the development, delivery, and evaluation of a range health promotion programs, resources, and initiatives for LGBTQ women in NSW. Key to the success of this role will be the ability to develop new partnerships and relationships through community engagement and establishing a strong volunteer base among LGBTQ women.</w:t>
      </w:r>
    </w:p>
    <w:p w14:paraId="47C840BF" w14:textId="77777777" w:rsidR="00A812A3" w:rsidRDefault="00A812A3" w:rsidP="00A812A3">
      <w:pPr>
        <w:spacing w:before="180" w:after="60"/>
        <w:rPr>
          <w:rFonts w:ascii="Calibri Light" w:hAnsi="Calibri Light" w:cs="Calibri Light"/>
          <w:b/>
        </w:rPr>
      </w:pPr>
      <w:r w:rsidRPr="00A00F82">
        <w:rPr>
          <w:rFonts w:ascii="Calibri Light" w:hAnsi="Calibri Light" w:cs="Calibri Light"/>
          <w:b/>
        </w:rPr>
        <w:t>Main Activities</w:t>
      </w:r>
    </w:p>
    <w:p w14:paraId="6868C74F" w14:textId="77777777" w:rsidR="00A812A3" w:rsidRPr="00490EB3" w:rsidRDefault="00A812A3" w:rsidP="00A812A3">
      <w:pPr>
        <w:pStyle w:val="ListParagraph"/>
        <w:numPr>
          <w:ilvl w:val="0"/>
          <w:numId w:val="20"/>
        </w:numPr>
        <w:tabs>
          <w:tab w:val="clear" w:pos="720"/>
        </w:tabs>
        <w:spacing w:after="60"/>
        <w:ind w:left="567" w:hanging="567"/>
        <w:contextualSpacing w:val="0"/>
        <w:rPr>
          <w:rFonts w:ascii="Calibri Light" w:eastAsiaTheme="minorHAnsi" w:hAnsi="Calibri Light" w:cs="Calibri Light"/>
          <w:sz w:val="22"/>
          <w:szCs w:val="22"/>
          <w:lang w:eastAsia="en-US"/>
        </w:rPr>
      </w:pPr>
      <w:r w:rsidRPr="00490EB3">
        <w:rPr>
          <w:rFonts w:ascii="Calibri Light" w:eastAsiaTheme="minorHAnsi" w:hAnsi="Calibri Light" w:cs="Calibri Light"/>
          <w:sz w:val="22"/>
          <w:szCs w:val="22"/>
          <w:lang w:eastAsia="en-US"/>
        </w:rPr>
        <w:t>In collaboration with the unit Manager, plan, schedule, deliver and evaluate the LGBTQ Women’s Health Projects key activities, materials, and resources to achieve established community health goals and objectives in line with the ACON Business Plan and funded Key Performance Indicators (KPIs).</w:t>
      </w:r>
    </w:p>
    <w:p w14:paraId="16B31F6F" w14:textId="77777777" w:rsidR="00A812A3" w:rsidRPr="00490EB3" w:rsidRDefault="00A812A3" w:rsidP="00A812A3">
      <w:pPr>
        <w:pStyle w:val="ListParagraph"/>
        <w:numPr>
          <w:ilvl w:val="0"/>
          <w:numId w:val="20"/>
        </w:numPr>
        <w:tabs>
          <w:tab w:val="clear" w:pos="720"/>
        </w:tabs>
        <w:spacing w:after="60"/>
        <w:ind w:left="567" w:hanging="567"/>
        <w:contextualSpacing w:val="0"/>
        <w:rPr>
          <w:rFonts w:ascii="Calibri Light" w:eastAsiaTheme="minorHAnsi" w:hAnsi="Calibri Light" w:cs="Calibri Light"/>
          <w:sz w:val="22"/>
          <w:szCs w:val="22"/>
          <w:lang w:eastAsia="en-US"/>
        </w:rPr>
      </w:pPr>
      <w:r w:rsidRPr="00490EB3">
        <w:rPr>
          <w:rFonts w:ascii="Calibri Light" w:eastAsiaTheme="minorHAnsi" w:hAnsi="Calibri Light" w:cs="Calibri Light"/>
          <w:sz w:val="22"/>
          <w:szCs w:val="22"/>
          <w:lang w:eastAsia="en-US"/>
        </w:rPr>
        <w:t>Lead, guide and support a small team of Health Promotion employees and volunteers to deliver:</w:t>
      </w:r>
    </w:p>
    <w:p w14:paraId="70C990DB" w14:textId="77777777" w:rsidR="00A812A3" w:rsidRPr="00490EB3" w:rsidRDefault="00A812A3" w:rsidP="00A812A3">
      <w:pPr>
        <w:pStyle w:val="ListParagraph"/>
        <w:numPr>
          <w:ilvl w:val="1"/>
          <w:numId w:val="20"/>
        </w:numPr>
        <w:spacing w:after="60"/>
        <w:ind w:left="1134" w:hanging="567"/>
        <w:contextualSpacing w:val="0"/>
        <w:rPr>
          <w:rFonts w:ascii="Calibri Light" w:eastAsiaTheme="minorHAnsi" w:hAnsi="Calibri Light" w:cs="Calibri Light"/>
          <w:sz w:val="22"/>
          <w:szCs w:val="22"/>
          <w:lang w:eastAsia="en-US"/>
        </w:rPr>
      </w:pPr>
      <w:r>
        <w:rPr>
          <w:rFonts w:ascii="Calibri Light" w:eastAsiaTheme="minorHAnsi" w:hAnsi="Calibri Light" w:cs="Calibri Light"/>
          <w:sz w:val="22"/>
          <w:szCs w:val="22"/>
          <w:lang w:eastAsia="en-US"/>
        </w:rPr>
        <w:t>P</w:t>
      </w:r>
      <w:r w:rsidRPr="00490EB3">
        <w:rPr>
          <w:rFonts w:ascii="Calibri Light" w:eastAsiaTheme="minorHAnsi" w:hAnsi="Calibri Light" w:cs="Calibri Light"/>
          <w:sz w:val="22"/>
          <w:szCs w:val="22"/>
          <w:lang w:eastAsia="en-US"/>
        </w:rPr>
        <w:t>eer-based health promotion programs, workshops, and initiatives for LGBTQ women</w:t>
      </w:r>
      <w:r>
        <w:rPr>
          <w:rFonts w:ascii="Calibri Light" w:eastAsiaTheme="minorHAnsi" w:hAnsi="Calibri Light" w:cs="Calibri Light"/>
          <w:sz w:val="22"/>
          <w:szCs w:val="22"/>
          <w:lang w:eastAsia="en-US"/>
        </w:rPr>
        <w:t>,</w:t>
      </w:r>
    </w:p>
    <w:p w14:paraId="7FC70FD9" w14:textId="77777777" w:rsidR="00A812A3" w:rsidRPr="00490EB3" w:rsidRDefault="00A812A3" w:rsidP="00A812A3">
      <w:pPr>
        <w:pStyle w:val="ListParagraph"/>
        <w:numPr>
          <w:ilvl w:val="1"/>
          <w:numId w:val="20"/>
        </w:numPr>
        <w:spacing w:after="60"/>
        <w:ind w:left="1134" w:hanging="567"/>
        <w:contextualSpacing w:val="0"/>
        <w:rPr>
          <w:rFonts w:ascii="Calibri Light" w:eastAsiaTheme="minorHAnsi" w:hAnsi="Calibri Light" w:cs="Calibri Light"/>
          <w:sz w:val="22"/>
          <w:szCs w:val="22"/>
          <w:lang w:eastAsia="en-US"/>
        </w:rPr>
      </w:pPr>
      <w:r w:rsidRPr="00490EB3">
        <w:rPr>
          <w:rFonts w:ascii="Calibri Light" w:eastAsiaTheme="minorHAnsi" w:hAnsi="Calibri Light" w:cs="Calibri Light"/>
          <w:sz w:val="22"/>
          <w:szCs w:val="22"/>
          <w:lang w:eastAsia="en-US"/>
        </w:rPr>
        <w:t>Community development and empowerment initiatives with LGBTQ women and/or organisations and community groups</w:t>
      </w:r>
      <w:r>
        <w:rPr>
          <w:rFonts w:ascii="Calibri Light" w:eastAsiaTheme="minorHAnsi" w:hAnsi="Calibri Light" w:cs="Calibri Light"/>
          <w:sz w:val="22"/>
          <w:szCs w:val="22"/>
          <w:lang w:eastAsia="en-US"/>
        </w:rPr>
        <w:t>,</w:t>
      </w:r>
    </w:p>
    <w:p w14:paraId="12B8066C" w14:textId="77777777" w:rsidR="00A812A3" w:rsidRPr="00490EB3" w:rsidRDefault="00A812A3" w:rsidP="00A812A3">
      <w:pPr>
        <w:pStyle w:val="ListParagraph"/>
        <w:numPr>
          <w:ilvl w:val="1"/>
          <w:numId w:val="20"/>
        </w:numPr>
        <w:spacing w:after="60"/>
        <w:ind w:left="1134" w:hanging="567"/>
        <w:contextualSpacing w:val="0"/>
        <w:rPr>
          <w:rFonts w:ascii="Calibri Light" w:eastAsiaTheme="minorHAnsi" w:hAnsi="Calibri Light" w:cs="Calibri Light"/>
          <w:sz w:val="22"/>
          <w:szCs w:val="22"/>
          <w:lang w:eastAsia="en-US"/>
        </w:rPr>
      </w:pPr>
      <w:r w:rsidRPr="00490EB3">
        <w:rPr>
          <w:rFonts w:ascii="Calibri Light" w:eastAsiaTheme="minorHAnsi" w:hAnsi="Calibri Light" w:cs="Calibri Light"/>
          <w:sz w:val="22"/>
          <w:szCs w:val="22"/>
          <w:lang w:eastAsia="en-US"/>
        </w:rPr>
        <w:t>Community engagement through participation at community events, festivals, and other relevant activities</w:t>
      </w:r>
      <w:r>
        <w:rPr>
          <w:rFonts w:ascii="Calibri Light" w:eastAsiaTheme="minorHAnsi" w:hAnsi="Calibri Light" w:cs="Calibri Light"/>
          <w:sz w:val="22"/>
          <w:szCs w:val="22"/>
          <w:lang w:eastAsia="en-US"/>
        </w:rPr>
        <w:t>.</w:t>
      </w:r>
    </w:p>
    <w:p w14:paraId="38DB2A30" w14:textId="77777777" w:rsidR="00A812A3" w:rsidRPr="00490EB3" w:rsidRDefault="00A812A3" w:rsidP="00A812A3">
      <w:pPr>
        <w:pStyle w:val="ListParagraph"/>
        <w:numPr>
          <w:ilvl w:val="0"/>
          <w:numId w:val="20"/>
        </w:numPr>
        <w:tabs>
          <w:tab w:val="clear" w:pos="720"/>
        </w:tabs>
        <w:spacing w:after="60"/>
        <w:ind w:left="567" w:hanging="567"/>
        <w:contextualSpacing w:val="0"/>
        <w:rPr>
          <w:rFonts w:ascii="Calibri Light" w:eastAsiaTheme="minorHAnsi" w:hAnsi="Calibri Light" w:cs="Calibri Light"/>
          <w:sz w:val="22"/>
          <w:szCs w:val="22"/>
          <w:lang w:eastAsia="en-US"/>
        </w:rPr>
      </w:pPr>
      <w:r w:rsidRPr="00490EB3">
        <w:rPr>
          <w:rFonts w:ascii="Calibri Light" w:eastAsiaTheme="minorHAnsi" w:hAnsi="Calibri Light" w:cs="Calibri Light"/>
          <w:sz w:val="22"/>
          <w:szCs w:val="22"/>
          <w:lang w:eastAsia="en-US"/>
        </w:rPr>
        <w:t>In collaboration with our University partners – design, implement and coordinate peer-led community recruitment for the Bi-Annual SWASH survey.</w:t>
      </w:r>
    </w:p>
    <w:p w14:paraId="4AEE3BD1" w14:textId="77777777" w:rsidR="00A812A3" w:rsidRPr="00490EB3" w:rsidRDefault="00A812A3" w:rsidP="00A812A3">
      <w:pPr>
        <w:pStyle w:val="ListParagraph"/>
        <w:numPr>
          <w:ilvl w:val="0"/>
          <w:numId w:val="20"/>
        </w:numPr>
        <w:tabs>
          <w:tab w:val="clear" w:pos="720"/>
        </w:tabs>
        <w:spacing w:after="60"/>
        <w:ind w:left="567" w:hanging="567"/>
        <w:contextualSpacing w:val="0"/>
        <w:rPr>
          <w:rFonts w:ascii="Calibri Light" w:eastAsiaTheme="minorHAnsi" w:hAnsi="Calibri Light" w:cs="Calibri Light"/>
          <w:sz w:val="22"/>
          <w:szCs w:val="22"/>
          <w:lang w:eastAsia="en-US"/>
        </w:rPr>
      </w:pPr>
      <w:r w:rsidRPr="00490EB3">
        <w:rPr>
          <w:rFonts w:ascii="Calibri Light" w:eastAsiaTheme="minorHAnsi" w:hAnsi="Calibri Light" w:cs="Calibri Light"/>
          <w:sz w:val="22"/>
          <w:szCs w:val="22"/>
          <w:lang w:eastAsia="en-US"/>
        </w:rPr>
        <w:t>In collaboration with the Unit Manager, coordinate the planning, operation, and evaluation of the LGBTQ women’s cervical screening clinic, Check Out, including partnership discussions and planning, stakeholder management, staff supervision, reporting requirements and ongoing quality improvement processes.</w:t>
      </w:r>
    </w:p>
    <w:p w14:paraId="3079AC99" w14:textId="77777777" w:rsidR="00A812A3" w:rsidRPr="00490EB3" w:rsidRDefault="00A812A3" w:rsidP="00A812A3">
      <w:pPr>
        <w:pStyle w:val="ListParagraph"/>
        <w:numPr>
          <w:ilvl w:val="0"/>
          <w:numId w:val="20"/>
        </w:numPr>
        <w:tabs>
          <w:tab w:val="clear" w:pos="720"/>
        </w:tabs>
        <w:spacing w:after="60"/>
        <w:ind w:left="567" w:hanging="567"/>
        <w:contextualSpacing w:val="0"/>
        <w:rPr>
          <w:rFonts w:ascii="Calibri Light" w:eastAsiaTheme="minorHAnsi" w:hAnsi="Calibri Light" w:cs="Calibri Light"/>
          <w:sz w:val="22"/>
          <w:szCs w:val="22"/>
          <w:lang w:eastAsia="en-US"/>
        </w:rPr>
      </w:pPr>
      <w:r w:rsidRPr="00490EB3">
        <w:rPr>
          <w:rFonts w:ascii="Calibri Light" w:eastAsiaTheme="minorHAnsi" w:hAnsi="Calibri Light" w:cs="Calibri Light"/>
          <w:sz w:val="22"/>
          <w:szCs w:val="22"/>
          <w:lang w:eastAsia="en-US"/>
        </w:rPr>
        <w:t>In collaboration with the Unit Manager, coordinate the administration ongoing grant management processes of ACON’s annual Community Partnership Grant Scheme.</w:t>
      </w:r>
    </w:p>
    <w:p w14:paraId="46DF4418" w14:textId="77777777" w:rsidR="00A812A3" w:rsidRPr="00490EB3" w:rsidRDefault="00A812A3" w:rsidP="00A812A3">
      <w:pPr>
        <w:pStyle w:val="ListParagraph"/>
        <w:numPr>
          <w:ilvl w:val="0"/>
          <w:numId w:val="20"/>
        </w:numPr>
        <w:tabs>
          <w:tab w:val="clear" w:pos="720"/>
        </w:tabs>
        <w:spacing w:after="60"/>
        <w:ind w:left="567" w:hanging="567"/>
        <w:contextualSpacing w:val="0"/>
        <w:rPr>
          <w:rFonts w:ascii="Calibri Light" w:eastAsiaTheme="minorHAnsi" w:hAnsi="Calibri Light" w:cs="Calibri Light"/>
          <w:sz w:val="22"/>
          <w:szCs w:val="22"/>
          <w:lang w:eastAsia="en-US"/>
        </w:rPr>
      </w:pPr>
      <w:r w:rsidRPr="00490EB3">
        <w:rPr>
          <w:rFonts w:ascii="Calibri Light" w:eastAsiaTheme="minorHAnsi" w:hAnsi="Calibri Light" w:cs="Calibri Light"/>
          <w:sz w:val="22"/>
          <w:szCs w:val="22"/>
          <w:lang w:eastAsia="en-US"/>
        </w:rPr>
        <w:t>As required, organise, implement, and evaluate the bi-annual LGBTQ Women’s Health Conference in partnership with Thorne Harbour Health (including event management tasks, project management, partnership development, sponsorship, and programming).</w:t>
      </w:r>
    </w:p>
    <w:p w14:paraId="7E4436BD" w14:textId="77777777" w:rsidR="00A812A3" w:rsidRPr="00490EB3" w:rsidRDefault="00A812A3" w:rsidP="00A812A3">
      <w:pPr>
        <w:pStyle w:val="ListParagraph"/>
        <w:numPr>
          <w:ilvl w:val="0"/>
          <w:numId w:val="20"/>
        </w:numPr>
        <w:tabs>
          <w:tab w:val="clear" w:pos="720"/>
        </w:tabs>
        <w:spacing w:after="60"/>
        <w:ind w:left="567" w:hanging="567"/>
        <w:contextualSpacing w:val="0"/>
        <w:rPr>
          <w:rFonts w:ascii="Calibri Light" w:eastAsiaTheme="minorHAnsi" w:hAnsi="Calibri Light" w:cs="Calibri Light"/>
          <w:sz w:val="22"/>
          <w:szCs w:val="22"/>
          <w:lang w:eastAsia="en-US"/>
        </w:rPr>
      </w:pPr>
      <w:r w:rsidRPr="00490EB3">
        <w:rPr>
          <w:rFonts w:ascii="Calibri Light" w:eastAsiaTheme="minorHAnsi" w:hAnsi="Calibri Light" w:cs="Calibri Light"/>
          <w:sz w:val="22"/>
          <w:szCs w:val="22"/>
          <w:lang w:eastAsia="en-US"/>
        </w:rPr>
        <w:t>Lead the ongoing project management of the LGBTQ Women’s sexual health website, Word on the Sheets.</w:t>
      </w:r>
    </w:p>
    <w:p w14:paraId="19F4F1B0" w14:textId="77777777" w:rsidR="00A812A3" w:rsidRPr="00490EB3" w:rsidRDefault="00A812A3" w:rsidP="00A812A3">
      <w:pPr>
        <w:pStyle w:val="ListParagraph"/>
        <w:numPr>
          <w:ilvl w:val="0"/>
          <w:numId w:val="20"/>
        </w:numPr>
        <w:tabs>
          <w:tab w:val="clear" w:pos="720"/>
        </w:tabs>
        <w:spacing w:after="60"/>
        <w:ind w:left="567" w:hanging="567"/>
        <w:contextualSpacing w:val="0"/>
        <w:rPr>
          <w:rFonts w:ascii="Calibri Light" w:eastAsiaTheme="minorHAnsi" w:hAnsi="Calibri Light" w:cs="Calibri Light"/>
          <w:sz w:val="22"/>
          <w:szCs w:val="22"/>
          <w:lang w:eastAsia="en-US"/>
        </w:rPr>
      </w:pPr>
      <w:r w:rsidRPr="00490EB3">
        <w:rPr>
          <w:rFonts w:ascii="Calibri Light" w:eastAsiaTheme="minorHAnsi" w:hAnsi="Calibri Light" w:cs="Calibri Light"/>
          <w:sz w:val="22"/>
          <w:szCs w:val="22"/>
          <w:lang w:eastAsia="en-US"/>
        </w:rPr>
        <w:t>Develop and maintain ACON’s relationships with a range of external stakeholders in the health sector and in the community to build health promotion partnerships and build capacity to effectively respond to the sexual and other health needs of LGBTQ women.</w:t>
      </w:r>
    </w:p>
    <w:p w14:paraId="64E8BEAF" w14:textId="77777777" w:rsidR="00A812A3" w:rsidRPr="00490EB3" w:rsidRDefault="00A812A3" w:rsidP="00A812A3">
      <w:pPr>
        <w:pStyle w:val="ListParagraph"/>
        <w:numPr>
          <w:ilvl w:val="0"/>
          <w:numId w:val="20"/>
        </w:numPr>
        <w:tabs>
          <w:tab w:val="clear" w:pos="720"/>
        </w:tabs>
        <w:spacing w:after="60"/>
        <w:ind w:left="567" w:hanging="567"/>
        <w:contextualSpacing w:val="0"/>
        <w:rPr>
          <w:rFonts w:ascii="Calibri Light" w:eastAsiaTheme="minorHAnsi" w:hAnsi="Calibri Light" w:cs="Calibri Light"/>
          <w:sz w:val="22"/>
          <w:szCs w:val="22"/>
          <w:lang w:eastAsia="en-US"/>
        </w:rPr>
      </w:pPr>
      <w:r w:rsidRPr="00490EB3">
        <w:rPr>
          <w:rFonts w:ascii="Calibri Light" w:eastAsiaTheme="minorHAnsi" w:hAnsi="Calibri Light" w:cs="Calibri Light"/>
          <w:sz w:val="22"/>
          <w:szCs w:val="22"/>
          <w:lang w:eastAsia="en-US"/>
        </w:rPr>
        <w:t>In collaboration with the unit Manager, identify and act on opportunities for improvement of existing programs/services and new opportunities for growth and funding.</w:t>
      </w:r>
    </w:p>
    <w:p w14:paraId="4FE81FEE" w14:textId="77777777" w:rsidR="00A812A3" w:rsidRPr="00490EB3" w:rsidRDefault="00A812A3" w:rsidP="00A812A3">
      <w:pPr>
        <w:pStyle w:val="ListParagraph"/>
        <w:numPr>
          <w:ilvl w:val="0"/>
          <w:numId w:val="20"/>
        </w:numPr>
        <w:tabs>
          <w:tab w:val="clear" w:pos="720"/>
        </w:tabs>
        <w:spacing w:after="60"/>
        <w:ind w:left="567" w:hanging="567"/>
        <w:contextualSpacing w:val="0"/>
        <w:rPr>
          <w:rFonts w:ascii="Calibri Light" w:eastAsiaTheme="minorHAnsi" w:hAnsi="Calibri Light" w:cs="Calibri Light"/>
          <w:sz w:val="22"/>
          <w:szCs w:val="22"/>
          <w:lang w:eastAsia="en-US"/>
        </w:rPr>
      </w:pPr>
      <w:r w:rsidRPr="00490EB3">
        <w:rPr>
          <w:rFonts w:ascii="Calibri Light" w:eastAsiaTheme="minorHAnsi" w:hAnsi="Calibri Light" w:cs="Calibri Light"/>
          <w:sz w:val="22"/>
          <w:szCs w:val="22"/>
          <w:lang w:eastAsia="en-US"/>
        </w:rPr>
        <w:t>Track, deliver and acquit ACON’s commitments under funding contracts.</w:t>
      </w:r>
    </w:p>
    <w:p w14:paraId="171DDDEE" w14:textId="77777777" w:rsidR="00A812A3" w:rsidRPr="00490EB3" w:rsidRDefault="00A812A3" w:rsidP="00A812A3">
      <w:pPr>
        <w:pStyle w:val="ListParagraph"/>
        <w:numPr>
          <w:ilvl w:val="0"/>
          <w:numId w:val="20"/>
        </w:numPr>
        <w:tabs>
          <w:tab w:val="clear" w:pos="720"/>
        </w:tabs>
        <w:spacing w:after="60"/>
        <w:ind w:left="567" w:hanging="567"/>
        <w:contextualSpacing w:val="0"/>
        <w:rPr>
          <w:rFonts w:ascii="Calibri Light" w:eastAsiaTheme="minorHAnsi" w:hAnsi="Calibri Light" w:cs="Calibri Light"/>
          <w:sz w:val="22"/>
          <w:szCs w:val="22"/>
          <w:lang w:eastAsia="en-US"/>
        </w:rPr>
      </w:pPr>
      <w:r w:rsidRPr="00490EB3">
        <w:rPr>
          <w:rFonts w:ascii="Calibri Light" w:eastAsiaTheme="minorHAnsi" w:hAnsi="Calibri Light" w:cs="Calibri Light"/>
          <w:sz w:val="22"/>
          <w:szCs w:val="22"/>
          <w:lang w:eastAsia="en-US"/>
        </w:rPr>
        <w:t>Seek opportunities to promote ACON’s work with women and strengthen its sustainability through grants and mutually beneficial community partnerships.</w:t>
      </w:r>
    </w:p>
    <w:p w14:paraId="6FD7BF96" w14:textId="77777777" w:rsidR="00A812A3" w:rsidRPr="00490EB3" w:rsidRDefault="00A812A3" w:rsidP="00A812A3">
      <w:pPr>
        <w:pStyle w:val="ListParagraph"/>
        <w:numPr>
          <w:ilvl w:val="0"/>
          <w:numId w:val="20"/>
        </w:numPr>
        <w:tabs>
          <w:tab w:val="clear" w:pos="720"/>
        </w:tabs>
        <w:spacing w:after="60"/>
        <w:ind w:left="567" w:hanging="567"/>
        <w:contextualSpacing w:val="0"/>
        <w:rPr>
          <w:rFonts w:ascii="Calibri Light" w:eastAsiaTheme="minorHAnsi" w:hAnsi="Calibri Light" w:cs="Calibri Light"/>
          <w:sz w:val="22"/>
          <w:szCs w:val="22"/>
          <w:lang w:eastAsia="en-US"/>
        </w:rPr>
      </w:pPr>
      <w:r w:rsidRPr="00490EB3">
        <w:rPr>
          <w:rFonts w:ascii="Calibri Light" w:eastAsiaTheme="minorHAnsi" w:hAnsi="Calibri Light" w:cs="Calibri Light"/>
          <w:sz w:val="22"/>
          <w:szCs w:val="22"/>
          <w:lang w:eastAsia="en-US"/>
        </w:rPr>
        <w:t>Actively participate in and contribute to unit meetings, team meetings, general staff meetings, quality improvement and professional development strategies.</w:t>
      </w:r>
    </w:p>
    <w:p w14:paraId="42DDCC50" w14:textId="77777777" w:rsidR="00A812A3" w:rsidRPr="00490EB3" w:rsidRDefault="00A812A3" w:rsidP="00A812A3">
      <w:pPr>
        <w:pStyle w:val="ListParagraph"/>
        <w:numPr>
          <w:ilvl w:val="0"/>
          <w:numId w:val="20"/>
        </w:numPr>
        <w:tabs>
          <w:tab w:val="clear" w:pos="720"/>
        </w:tabs>
        <w:spacing w:after="60"/>
        <w:ind w:left="567" w:hanging="567"/>
        <w:contextualSpacing w:val="0"/>
        <w:rPr>
          <w:rFonts w:ascii="Calibri Light" w:eastAsiaTheme="minorHAnsi" w:hAnsi="Calibri Light" w:cs="Calibri Light"/>
          <w:sz w:val="22"/>
          <w:szCs w:val="22"/>
          <w:lang w:eastAsia="en-US"/>
        </w:rPr>
      </w:pPr>
      <w:r w:rsidRPr="00490EB3">
        <w:rPr>
          <w:rFonts w:ascii="Calibri Light" w:eastAsiaTheme="minorHAnsi" w:hAnsi="Calibri Light" w:cs="Calibri Light"/>
          <w:sz w:val="22"/>
          <w:szCs w:val="22"/>
          <w:lang w:eastAsia="en-US"/>
        </w:rPr>
        <w:t>Maintain appropriate and timely statistics, administrative records, and written reports.</w:t>
      </w:r>
    </w:p>
    <w:p w14:paraId="51F3E56A" w14:textId="77777777" w:rsidR="00A812A3" w:rsidRPr="00490EB3" w:rsidRDefault="00A812A3" w:rsidP="00A812A3">
      <w:pPr>
        <w:pStyle w:val="ListParagraph"/>
        <w:numPr>
          <w:ilvl w:val="0"/>
          <w:numId w:val="20"/>
        </w:numPr>
        <w:tabs>
          <w:tab w:val="clear" w:pos="720"/>
        </w:tabs>
        <w:spacing w:after="60"/>
        <w:ind w:left="567" w:hanging="567"/>
        <w:contextualSpacing w:val="0"/>
        <w:rPr>
          <w:rFonts w:ascii="Calibri Light" w:eastAsiaTheme="minorHAnsi" w:hAnsi="Calibri Light" w:cs="Calibri Light"/>
          <w:sz w:val="22"/>
          <w:szCs w:val="22"/>
          <w:lang w:eastAsia="en-US"/>
        </w:rPr>
      </w:pPr>
      <w:r w:rsidRPr="00490EB3">
        <w:rPr>
          <w:rFonts w:ascii="Calibri Light" w:eastAsiaTheme="minorHAnsi" w:hAnsi="Calibri Light" w:cs="Calibri Light"/>
          <w:sz w:val="22"/>
          <w:szCs w:val="22"/>
          <w:lang w:eastAsia="en-US"/>
        </w:rPr>
        <w:t>Perform other duties to assist with the work of the unit as requested by your supervisor (or designate).</w:t>
      </w:r>
    </w:p>
    <w:p w14:paraId="14B4F0DF" w14:textId="77777777" w:rsidR="00A812A3" w:rsidRPr="00490EB3" w:rsidRDefault="00A812A3" w:rsidP="00A812A3">
      <w:pPr>
        <w:pStyle w:val="ListParagraph"/>
        <w:numPr>
          <w:ilvl w:val="0"/>
          <w:numId w:val="20"/>
        </w:numPr>
        <w:tabs>
          <w:tab w:val="clear" w:pos="720"/>
        </w:tabs>
        <w:ind w:left="567" w:hanging="567"/>
        <w:contextualSpacing w:val="0"/>
        <w:rPr>
          <w:rFonts w:ascii="Calibri Light" w:eastAsiaTheme="minorHAnsi" w:hAnsi="Calibri Light" w:cs="Calibri Light"/>
          <w:sz w:val="22"/>
          <w:szCs w:val="22"/>
          <w:lang w:eastAsia="en-US"/>
        </w:rPr>
      </w:pPr>
      <w:r w:rsidRPr="00490EB3">
        <w:rPr>
          <w:rFonts w:ascii="Calibri Light" w:eastAsiaTheme="minorHAnsi" w:hAnsi="Calibri Light" w:cs="Calibri Light"/>
          <w:sz w:val="22"/>
          <w:szCs w:val="22"/>
          <w:lang w:eastAsia="en-US"/>
        </w:rPr>
        <w:t>Understanding of and commitment to ACON’s broader communities, particularly people with HIV, and their needs</w:t>
      </w:r>
      <w:r>
        <w:rPr>
          <w:rFonts w:ascii="Calibri Light" w:eastAsiaTheme="minorHAnsi" w:hAnsi="Calibri Light" w:cs="Calibri Light"/>
          <w:sz w:val="22"/>
          <w:szCs w:val="22"/>
          <w:lang w:eastAsia="en-US"/>
        </w:rPr>
        <w:t>.</w:t>
      </w:r>
    </w:p>
    <w:p w14:paraId="7C895AEC" w14:textId="77777777" w:rsidR="00A812A3" w:rsidRPr="00A00F82" w:rsidRDefault="00A812A3" w:rsidP="00A812A3">
      <w:pPr>
        <w:spacing w:before="240" w:after="180"/>
        <w:rPr>
          <w:rFonts w:ascii="Calibri Light" w:hAnsi="Calibri Light" w:cs="Calibri Light"/>
          <w:b/>
        </w:rPr>
      </w:pPr>
      <w:r w:rsidRPr="00A00F82">
        <w:rPr>
          <w:rFonts w:ascii="Calibri Light" w:hAnsi="Calibri Light" w:cs="Calibri Light"/>
          <w:b/>
        </w:rPr>
        <w:lastRenderedPageBreak/>
        <w:t>Selection Criteria</w:t>
      </w:r>
    </w:p>
    <w:p w14:paraId="3C720D9D" w14:textId="77777777" w:rsidR="00A812A3" w:rsidRPr="00A00F82" w:rsidRDefault="00A812A3" w:rsidP="00A812A3">
      <w:pPr>
        <w:spacing w:before="300" w:after="180" w:line="276" w:lineRule="auto"/>
        <w:jc w:val="both"/>
        <w:rPr>
          <w:rFonts w:ascii="Calibri Light" w:hAnsi="Calibri Light" w:cs="Calibri Light"/>
          <w:b/>
          <w:color w:val="4F81BD" w:themeColor="accent1"/>
          <w:sz w:val="22"/>
          <w:szCs w:val="22"/>
        </w:rPr>
      </w:pPr>
      <w:r w:rsidRPr="00A00F82">
        <w:rPr>
          <w:rFonts w:ascii="Calibri Light" w:hAnsi="Calibri Light" w:cs="Calibri Light"/>
          <w:b/>
          <w:color w:val="4F81BD" w:themeColor="accent1"/>
          <w:sz w:val="22"/>
          <w:szCs w:val="22"/>
        </w:rPr>
        <w:t>Essential:</w:t>
      </w:r>
    </w:p>
    <w:p w14:paraId="7E811FDD" w14:textId="77777777" w:rsidR="00A812A3" w:rsidRPr="00490EB3" w:rsidRDefault="00A812A3" w:rsidP="00A812A3">
      <w:pPr>
        <w:numPr>
          <w:ilvl w:val="0"/>
          <w:numId w:val="18"/>
        </w:numPr>
        <w:spacing w:after="180"/>
        <w:ind w:left="567" w:hanging="567"/>
        <w:jc w:val="both"/>
        <w:rPr>
          <w:rFonts w:ascii="Calibri Light" w:hAnsi="Calibri Light" w:cs="Calibri Light"/>
          <w:bCs/>
          <w:sz w:val="22"/>
          <w:szCs w:val="22"/>
        </w:rPr>
      </w:pPr>
      <w:r w:rsidRPr="00490EB3">
        <w:rPr>
          <w:rFonts w:ascii="Calibri Light" w:hAnsi="Calibri Light" w:cs="Calibri Light"/>
          <w:bCs/>
          <w:sz w:val="22"/>
          <w:szCs w:val="22"/>
        </w:rPr>
        <w:t>Understanding of factors impacting the health and wellbeing of LGBTQ women and communities, and a commitment to engaging these women and communities in NSW.</w:t>
      </w:r>
    </w:p>
    <w:p w14:paraId="3AB06DB4" w14:textId="77777777" w:rsidR="00A812A3" w:rsidRPr="00490EB3" w:rsidRDefault="00A812A3" w:rsidP="00A812A3">
      <w:pPr>
        <w:numPr>
          <w:ilvl w:val="0"/>
          <w:numId w:val="18"/>
        </w:numPr>
        <w:spacing w:after="180"/>
        <w:ind w:left="567" w:hanging="567"/>
        <w:jc w:val="both"/>
        <w:rPr>
          <w:rFonts w:ascii="Calibri Light" w:hAnsi="Calibri Light" w:cs="Calibri Light"/>
          <w:bCs/>
          <w:sz w:val="22"/>
          <w:szCs w:val="22"/>
        </w:rPr>
      </w:pPr>
      <w:r w:rsidRPr="00490EB3">
        <w:rPr>
          <w:rFonts w:ascii="Calibri Light" w:hAnsi="Calibri Light" w:cs="Calibri Light"/>
          <w:bCs/>
          <w:sz w:val="22"/>
          <w:szCs w:val="22"/>
        </w:rPr>
        <w:t>High level stakeholder management skills and ability to form strong relationships with internal and external stakeholders, including experience in developing new and strengthening existing partnerships across clinical, research, and community sectors.</w:t>
      </w:r>
    </w:p>
    <w:p w14:paraId="1D6D5527" w14:textId="77777777" w:rsidR="00A812A3" w:rsidRPr="00490EB3" w:rsidRDefault="00A812A3" w:rsidP="00A812A3">
      <w:pPr>
        <w:numPr>
          <w:ilvl w:val="0"/>
          <w:numId w:val="18"/>
        </w:numPr>
        <w:spacing w:after="180"/>
        <w:ind w:left="567" w:hanging="567"/>
        <w:jc w:val="both"/>
        <w:rPr>
          <w:rFonts w:ascii="Calibri Light" w:hAnsi="Calibri Light" w:cs="Calibri Light"/>
          <w:bCs/>
          <w:sz w:val="22"/>
          <w:szCs w:val="22"/>
        </w:rPr>
      </w:pPr>
      <w:r w:rsidRPr="00490EB3">
        <w:rPr>
          <w:rFonts w:ascii="Calibri Light" w:hAnsi="Calibri Light" w:cs="Calibri Light"/>
          <w:bCs/>
          <w:sz w:val="22"/>
          <w:szCs w:val="22"/>
        </w:rPr>
        <w:t xml:space="preserve">Demonstrated experience in staff supervision, team leadership, performance evaluation and program management.  </w:t>
      </w:r>
    </w:p>
    <w:p w14:paraId="06688CF1" w14:textId="77777777" w:rsidR="00A812A3" w:rsidRPr="00490EB3" w:rsidRDefault="00A812A3" w:rsidP="00A812A3">
      <w:pPr>
        <w:numPr>
          <w:ilvl w:val="0"/>
          <w:numId w:val="18"/>
        </w:numPr>
        <w:spacing w:after="180"/>
        <w:ind w:left="567" w:hanging="567"/>
        <w:jc w:val="both"/>
        <w:rPr>
          <w:rFonts w:ascii="Calibri Light" w:hAnsi="Calibri Light" w:cs="Calibri Light"/>
          <w:bCs/>
          <w:sz w:val="22"/>
          <w:szCs w:val="22"/>
        </w:rPr>
      </w:pPr>
      <w:r w:rsidRPr="00490EB3">
        <w:rPr>
          <w:rFonts w:ascii="Calibri Light" w:hAnsi="Calibri Light" w:cs="Calibri Light"/>
          <w:bCs/>
          <w:sz w:val="22"/>
          <w:szCs w:val="22"/>
        </w:rPr>
        <w:t>Demonstrated knowledge of health promotion programs and/or peer education programs, including planning, implementation, monitoring, and evaluation.</w:t>
      </w:r>
    </w:p>
    <w:p w14:paraId="73F3AFDF" w14:textId="77777777" w:rsidR="00A812A3" w:rsidRPr="00490EB3" w:rsidRDefault="00A812A3" w:rsidP="00A812A3">
      <w:pPr>
        <w:numPr>
          <w:ilvl w:val="0"/>
          <w:numId w:val="18"/>
        </w:numPr>
        <w:spacing w:after="180"/>
        <w:ind w:left="567" w:hanging="567"/>
        <w:jc w:val="both"/>
        <w:rPr>
          <w:rFonts w:ascii="Calibri Light" w:hAnsi="Calibri Light" w:cs="Calibri Light"/>
          <w:bCs/>
          <w:sz w:val="22"/>
          <w:szCs w:val="22"/>
        </w:rPr>
      </w:pPr>
      <w:r w:rsidRPr="00490EB3">
        <w:rPr>
          <w:rFonts w:ascii="Calibri Light" w:hAnsi="Calibri Light" w:cs="Calibri Light"/>
          <w:bCs/>
          <w:sz w:val="22"/>
          <w:szCs w:val="22"/>
        </w:rPr>
        <w:t>Awareness and understanding of community engagement strategies, spanning digital and online engagement, to community-based events and workshops.</w:t>
      </w:r>
    </w:p>
    <w:p w14:paraId="66AEF24C" w14:textId="77777777" w:rsidR="00A812A3" w:rsidRPr="00490EB3" w:rsidRDefault="00A812A3" w:rsidP="00A812A3">
      <w:pPr>
        <w:numPr>
          <w:ilvl w:val="0"/>
          <w:numId w:val="18"/>
        </w:numPr>
        <w:spacing w:after="180"/>
        <w:ind w:left="567" w:hanging="567"/>
        <w:jc w:val="both"/>
        <w:rPr>
          <w:rFonts w:ascii="Calibri Light" w:hAnsi="Calibri Light" w:cs="Calibri Light"/>
          <w:bCs/>
          <w:sz w:val="22"/>
          <w:szCs w:val="22"/>
        </w:rPr>
      </w:pPr>
      <w:r w:rsidRPr="00490EB3">
        <w:rPr>
          <w:rFonts w:ascii="Calibri Light" w:hAnsi="Calibri Light" w:cs="Calibri Light"/>
          <w:bCs/>
          <w:sz w:val="22"/>
          <w:szCs w:val="22"/>
        </w:rPr>
        <w:t>Demonstrated organisational skills, ability to meet deadlines, monitor budgets, and work individually or as part of a small team within a fast-paced work environment.</w:t>
      </w:r>
    </w:p>
    <w:p w14:paraId="60924A37" w14:textId="77777777" w:rsidR="00A812A3" w:rsidRPr="00490EB3" w:rsidRDefault="00A812A3" w:rsidP="00A812A3">
      <w:pPr>
        <w:numPr>
          <w:ilvl w:val="0"/>
          <w:numId w:val="18"/>
        </w:numPr>
        <w:spacing w:after="180"/>
        <w:ind w:left="567" w:hanging="567"/>
        <w:jc w:val="both"/>
        <w:rPr>
          <w:rFonts w:ascii="Calibri Light" w:hAnsi="Calibri Light" w:cs="Calibri Light"/>
          <w:bCs/>
          <w:sz w:val="22"/>
          <w:szCs w:val="22"/>
        </w:rPr>
      </w:pPr>
      <w:r w:rsidRPr="00490EB3">
        <w:rPr>
          <w:rFonts w:ascii="Calibri Light" w:hAnsi="Calibri Light" w:cs="Calibri Light"/>
          <w:bCs/>
          <w:sz w:val="22"/>
          <w:szCs w:val="22"/>
        </w:rPr>
        <w:t>Demonstrated capacity to read and interpret relevant research, epidemiological and behavioural data.</w:t>
      </w:r>
    </w:p>
    <w:p w14:paraId="6735FC71" w14:textId="77777777" w:rsidR="00A812A3" w:rsidRPr="00490EB3" w:rsidRDefault="00A812A3" w:rsidP="00A812A3">
      <w:pPr>
        <w:pStyle w:val="Header"/>
        <w:numPr>
          <w:ilvl w:val="0"/>
          <w:numId w:val="18"/>
        </w:numPr>
        <w:tabs>
          <w:tab w:val="clear" w:pos="4320"/>
          <w:tab w:val="clear" w:pos="8640"/>
          <w:tab w:val="center" w:pos="4153"/>
          <w:tab w:val="right" w:pos="8306"/>
        </w:tabs>
        <w:spacing w:before="60" w:after="180"/>
        <w:ind w:left="567" w:hanging="567"/>
        <w:jc w:val="both"/>
        <w:rPr>
          <w:rFonts w:ascii="Calibri Light" w:hAnsi="Calibri Light" w:cs="Calibri Light"/>
          <w:sz w:val="22"/>
          <w:szCs w:val="22"/>
        </w:rPr>
      </w:pPr>
      <w:r w:rsidRPr="00490EB3">
        <w:rPr>
          <w:rFonts w:ascii="Calibri Light" w:hAnsi="Calibri Light" w:cs="Calibri Light"/>
          <w:sz w:val="22"/>
          <w:szCs w:val="22"/>
        </w:rPr>
        <w:t>Applicants must be able to provide evidence of full and current Covid 19 Vaccination, in addition to any other vaccination required to perform the role.</w:t>
      </w:r>
    </w:p>
    <w:p w14:paraId="1D225A70" w14:textId="77777777" w:rsidR="00A812A3" w:rsidRPr="00A00F82" w:rsidRDefault="00A812A3" w:rsidP="00A812A3">
      <w:pPr>
        <w:spacing w:before="300" w:after="180" w:line="276" w:lineRule="auto"/>
        <w:jc w:val="both"/>
        <w:rPr>
          <w:rFonts w:ascii="Calibri Light" w:hAnsi="Calibri Light" w:cs="Calibri Light"/>
          <w:b/>
          <w:color w:val="4F81BD" w:themeColor="accent1"/>
          <w:sz w:val="22"/>
          <w:szCs w:val="22"/>
        </w:rPr>
      </w:pPr>
      <w:r w:rsidRPr="00A00F82">
        <w:rPr>
          <w:rFonts w:ascii="Calibri Light" w:hAnsi="Calibri Light" w:cs="Calibri Light"/>
          <w:b/>
          <w:color w:val="4F81BD" w:themeColor="accent1"/>
          <w:sz w:val="22"/>
          <w:szCs w:val="22"/>
        </w:rPr>
        <w:t>Desirable</w:t>
      </w:r>
      <w:r>
        <w:rPr>
          <w:rFonts w:ascii="Calibri Light" w:hAnsi="Calibri Light" w:cs="Calibri Light"/>
          <w:b/>
          <w:color w:val="4F81BD" w:themeColor="accent1"/>
          <w:sz w:val="22"/>
          <w:szCs w:val="22"/>
        </w:rPr>
        <w:t>:</w:t>
      </w:r>
    </w:p>
    <w:p w14:paraId="49F436EE" w14:textId="77777777" w:rsidR="00A812A3" w:rsidRPr="00490EB3" w:rsidRDefault="00A812A3" w:rsidP="00A812A3">
      <w:pPr>
        <w:numPr>
          <w:ilvl w:val="0"/>
          <w:numId w:val="19"/>
        </w:numPr>
        <w:spacing w:after="180"/>
        <w:ind w:left="567" w:hanging="567"/>
        <w:jc w:val="both"/>
        <w:rPr>
          <w:rFonts w:ascii="Calibri Light" w:hAnsi="Calibri Light" w:cs="Calibri Light"/>
          <w:snapToGrid w:val="0"/>
          <w:sz w:val="22"/>
          <w:szCs w:val="22"/>
        </w:rPr>
      </w:pPr>
      <w:r w:rsidRPr="00490EB3">
        <w:rPr>
          <w:rFonts w:ascii="Calibri Light" w:hAnsi="Calibri Light" w:cs="Calibri Light"/>
          <w:snapToGrid w:val="0"/>
          <w:sz w:val="22"/>
          <w:szCs w:val="22"/>
        </w:rPr>
        <w:t>Relevant qualifications in health, community development, adult education, or a related field.</w:t>
      </w:r>
    </w:p>
    <w:p w14:paraId="38EC23CD" w14:textId="77777777" w:rsidR="00A812A3" w:rsidRPr="00490EB3" w:rsidRDefault="00A812A3" w:rsidP="00A812A3">
      <w:pPr>
        <w:numPr>
          <w:ilvl w:val="0"/>
          <w:numId w:val="19"/>
        </w:numPr>
        <w:spacing w:after="180"/>
        <w:ind w:left="567" w:hanging="567"/>
        <w:jc w:val="both"/>
        <w:rPr>
          <w:rFonts w:ascii="Calibri Light" w:hAnsi="Calibri Light" w:cs="Calibri Light"/>
          <w:snapToGrid w:val="0"/>
          <w:sz w:val="22"/>
          <w:szCs w:val="22"/>
        </w:rPr>
      </w:pPr>
      <w:r w:rsidRPr="00490EB3">
        <w:rPr>
          <w:rFonts w:ascii="Calibri Light" w:hAnsi="Calibri Light" w:cs="Calibri Light"/>
          <w:snapToGrid w:val="0"/>
          <w:sz w:val="22"/>
          <w:szCs w:val="22"/>
        </w:rPr>
        <w:t>Demonstrated experience and skill in the use of social media and other online tools and strategies, including knowledge and expertise in how to utilise these tools to build and strengthen community engagement in health promotion.</w:t>
      </w:r>
    </w:p>
    <w:p w14:paraId="5626330F" w14:textId="77777777" w:rsidR="00A812A3" w:rsidRDefault="00A812A3" w:rsidP="00A812A3">
      <w:pPr>
        <w:numPr>
          <w:ilvl w:val="0"/>
          <w:numId w:val="19"/>
        </w:numPr>
        <w:spacing w:after="180"/>
        <w:ind w:left="567" w:hanging="567"/>
        <w:jc w:val="both"/>
        <w:rPr>
          <w:rFonts w:ascii="Calibri Light" w:hAnsi="Calibri Light" w:cs="Calibri Light"/>
          <w:snapToGrid w:val="0"/>
          <w:sz w:val="22"/>
          <w:szCs w:val="22"/>
        </w:rPr>
      </w:pPr>
      <w:r w:rsidRPr="00490EB3">
        <w:rPr>
          <w:rFonts w:ascii="Calibri Light" w:hAnsi="Calibri Light" w:cs="Calibri Light"/>
          <w:snapToGrid w:val="0"/>
          <w:sz w:val="22"/>
          <w:szCs w:val="22"/>
        </w:rPr>
        <w:t>Current NSW driver’s license.</w:t>
      </w:r>
    </w:p>
    <w:p w14:paraId="255C0E27" w14:textId="77777777" w:rsidR="005C5EBF" w:rsidRPr="00A146F0" w:rsidRDefault="005C5EBF" w:rsidP="00A146F0">
      <w:pPr>
        <w:suppressAutoHyphens/>
        <w:autoSpaceDE w:val="0"/>
        <w:autoSpaceDN w:val="0"/>
        <w:adjustRightInd w:val="0"/>
        <w:spacing w:after="120" w:line="288" w:lineRule="auto"/>
        <w:textAlignment w:val="center"/>
        <w:rPr>
          <w:rFonts w:asciiTheme="minorHAnsi" w:eastAsiaTheme="minorEastAsia" w:hAnsiTheme="minorHAnsi" w:cstheme="minorBidi"/>
          <w:color w:val="000000" w:themeColor="text1"/>
          <w:sz w:val="22"/>
          <w:szCs w:val="22"/>
          <w:lang w:val="en-GB"/>
        </w:rPr>
      </w:pPr>
    </w:p>
    <w:p w14:paraId="3CD3F2FE" w14:textId="77777777" w:rsidR="007526A8" w:rsidRPr="00A146F0" w:rsidRDefault="007526A8" w:rsidP="00A146F0">
      <w:pPr>
        <w:pStyle w:val="ListParagraph"/>
        <w:ind w:left="0" w:right="397"/>
        <w:contextualSpacing w:val="0"/>
        <w:rPr>
          <w:rFonts w:ascii="Calibri Light" w:hAnsi="Calibri Light" w:cs="Calibri Light"/>
          <w:color w:val="0070C0"/>
          <w:sz w:val="22"/>
          <w:szCs w:val="22"/>
        </w:rPr>
      </w:pPr>
    </w:p>
    <w:p w14:paraId="0103F679" w14:textId="77777777" w:rsidR="007526A8" w:rsidRPr="00A146F0" w:rsidRDefault="007526A8" w:rsidP="00A146F0">
      <w:pPr>
        <w:autoSpaceDE w:val="0"/>
        <w:autoSpaceDN w:val="0"/>
        <w:spacing w:after="180"/>
        <w:rPr>
          <w:rFonts w:ascii="Arial" w:eastAsia="Calibri Light" w:hAnsi="Arial" w:cs="Arial"/>
          <w:b/>
          <w:bCs/>
          <w:color w:val="000000" w:themeColor="text1"/>
          <w:sz w:val="22"/>
          <w:szCs w:val="22"/>
          <w:lang w:eastAsia="en-US"/>
        </w:rPr>
      </w:pPr>
    </w:p>
    <w:p w14:paraId="39B95891" w14:textId="77777777" w:rsidR="007526A8" w:rsidRDefault="007526A8" w:rsidP="00A146F0">
      <w:pPr>
        <w:autoSpaceDE w:val="0"/>
        <w:autoSpaceDN w:val="0"/>
        <w:spacing w:after="180"/>
        <w:rPr>
          <w:rFonts w:ascii="Arial" w:eastAsia="Calibri Light" w:hAnsi="Arial" w:cs="Arial"/>
          <w:b/>
          <w:bCs/>
          <w:color w:val="000000" w:themeColor="text1"/>
          <w:sz w:val="22"/>
          <w:szCs w:val="22"/>
          <w:lang w:eastAsia="en-US"/>
        </w:rPr>
      </w:pPr>
    </w:p>
    <w:p w14:paraId="4B6A1544" w14:textId="77777777" w:rsidR="00A146F0" w:rsidRDefault="00A146F0" w:rsidP="00A146F0">
      <w:pPr>
        <w:autoSpaceDE w:val="0"/>
        <w:autoSpaceDN w:val="0"/>
        <w:spacing w:after="180"/>
        <w:rPr>
          <w:rFonts w:ascii="Arial" w:eastAsia="Calibri Light" w:hAnsi="Arial" w:cs="Arial"/>
          <w:b/>
          <w:bCs/>
          <w:color w:val="000000" w:themeColor="text1"/>
          <w:sz w:val="22"/>
          <w:szCs w:val="22"/>
          <w:lang w:eastAsia="en-US"/>
        </w:rPr>
      </w:pPr>
    </w:p>
    <w:p w14:paraId="654AEC81" w14:textId="77777777" w:rsidR="00A146F0" w:rsidRDefault="00A146F0" w:rsidP="00A146F0">
      <w:pPr>
        <w:autoSpaceDE w:val="0"/>
        <w:autoSpaceDN w:val="0"/>
        <w:spacing w:after="180"/>
        <w:rPr>
          <w:rFonts w:ascii="Arial" w:eastAsia="Calibri Light" w:hAnsi="Arial" w:cs="Arial"/>
          <w:b/>
          <w:bCs/>
          <w:color w:val="000000" w:themeColor="text1"/>
          <w:sz w:val="22"/>
          <w:szCs w:val="22"/>
          <w:lang w:eastAsia="en-US"/>
        </w:rPr>
      </w:pPr>
    </w:p>
    <w:p w14:paraId="28BBCD10" w14:textId="77777777" w:rsidR="00A146F0" w:rsidRPr="00A146F0" w:rsidRDefault="00A146F0" w:rsidP="00A146F0">
      <w:pPr>
        <w:autoSpaceDE w:val="0"/>
        <w:autoSpaceDN w:val="0"/>
        <w:spacing w:after="180"/>
        <w:rPr>
          <w:rFonts w:ascii="Arial" w:eastAsia="Calibri Light" w:hAnsi="Arial" w:cs="Arial"/>
          <w:b/>
          <w:bCs/>
          <w:color w:val="000000" w:themeColor="text1"/>
          <w:sz w:val="22"/>
          <w:szCs w:val="22"/>
          <w:lang w:eastAsia="en-US"/>
        </w:rPr>
      </w:pPr>
    </w:p>
    <w:p w14:paraId="681841C8" w14:textId="77777777" w:rsidR="007526A8" w:rsidRPr="00A146F0" w:rsidRDefault="007526A8" w:rsidP="00A146F0">
      <w:pPr>
        <w:autoSpaceDE w:val="0"/>
        <w:autoSpaceDN w:val="0"/>
        <w:spacing w:after="180"/>
        <w:rPr>
          <w:rFonts w:ascii="Arial" w:eastAsia="Calibri Light" w:hAnsi="Arial" w:cs="Arial"/>
          <w:b/>
          <w:bCs/>
          <w:color w:val="000000" w:themeColor="text1"/>
          <w:sz w:val="22"/>
          <w:szCs w:val="22"/>
          <w:lang w:eastAsia="en-US"/>
        </w:rPr>
      </w:pPr>
    </w:p>
    <w:p w14:paraId="34356A14" w14:textId="77777777" w:rsidR="007526A8" w:rsidRPr="00A146F0" w:rsidRDefault="007526A8" w:rsidP="00A146F0">
      <w:pPr>
        <w:autoSpaceDE w:val="0"/>
        <w:autoSpaceDN w:val="0"/>
        <w:spacing w:after="180"/>
        <w:rPr>
          <w:rFonts w:ascii="Arial" w:eastAsia="Calibri Light" w:hAnsi="Arial" w:cs="Arial"/>
          <w:b/>
          <w:bCs/>
          <w:color w:val="000000" w:themeColor="text1"/>
          <w:sz w:val="22"/>
          <w:szCs w:val="22"/>
          <w:lang w:eastAsia="en-US"/>
        </w:rPr>
      </w:pPr>
    </w:p>
    <w:tbl>
      <w:tblPr>
        <w:tblStyle w:val="TableGrid"/>
        <w:tblW w:w="10632" w:type="dxa"/>
        <w:tblInd w:w="-5" w:type="dxa"/>
        <w:tblLook w:val="04A0" w:firstRow="1" w:lastRow="0" w:firstColumn="1" w:lastColumn="0" w:noHBand="0" w:noVBand="1"/>
      </w:tblPr>
      <w:tblGrid>
        <w:gridCol w:w="4536"/>
        <w:gridCol w:w="5103"/>
        <w:gridCol w:w="993"/>
      </w:tblGrid>
      <w:tr w:rsidR="0015151B" w:rsidRPr="00256B59" w14:paraId="28763856" w14:textId="77777777" w:rsidTr="0015151B">
        <w:trPr>
          <w:trHeight w:val="401"/>
        </w:trPr>
        <w:tc>
          <w:tcPr>
            <w:tcW w:w="4536" w:type="dxa"/>
            <w:vAlign w:val="center"/>
          </w:tcPr>
          <w:bookmarkEnd w:id="0"/>
          <w:p w14:paraId="75977C97" w14:textId="0FDD062F" w:rsidR="0015151B" w:rsidRPr="0015151B" w:rsidRDefault="0015151B" w:rsidP="0015151B">
            <w:pPr>
              <w:pStyle w:val="Footer"/>
              <w:jc w:val="center"/>
              <w:rPr>
                <w:rFonts w:ascii="Calibri Light" w:hAnsi="Calibri Light" w:cs="Calibri Light"/>
                <w:color w:val="4F81BD" w:themeColor="accent1"/>
                <w:sz w:val="18"/>
                <w:szCs w:val="18"/>
              </w:rPr>
            </w:pPr>
            <w:r w:rsidRPr="0015151B">
              <w:rPr>
                <w:rFonts w:ascii="Calibri Light" w:hAnsi="Calibri Light" w:cs="Calibri Light"/>
                <w:color w:val="4F81BD" w:themeColor="accent1"/>
                <w:sz w:val="18"/>
                <w:szCs w:val="18"/>
              </w:rPr>
              <w:t>APPROVED: Director, HIV and Sexual Health</w:t>
            </w:r>
          </w:p>
        </w:tc>
        <w:tc>
          <w:tcPr>
            <w:tcW w:w="5103" w:type="dxa"/>
            <w:vAlign w:val="center"/>
          </w:tcPr>
          <w:p w14:paraId="70CD19E6" w14:textId="7C7F431F" w:rsidR="0015151B" w:rsidRPr="0015151B" w:rsidRDefault="0015151B" w:rsidP="0015151B">
            <w:pPr>
              <w:pStyle w:val="Footer"/>
              <w:jc w:val="center"/>
              <w:rPr>
                <w:rFonts w:ascii="Calibri Light" w:hAnsi="Calibri Light" w:cs="Calibri Light"/>
                <w:color w:val="4F81BD" w:themeColor="accent1"/>
                <w:sz w:val="18"/>
                <w:szCs w:val="18"/>
              </w:rPr>
            </w:pPr>
            <w:r w:rsidRPr="0015151B">
              <w:rPr>
                <w:rFonts w:ascii="Calibri Light" w:hAnsi="Calibri Light" w:cs="Calibri Light"/>
                <w:color w:val="4F81BD" w:themeColor="accent1"/>
                <w:sz w:val="18"/>
                <w:szCs w:val="18"/>
              </w:rPr>
              <w:t>Team Leader – LGBTQ+ Women’s Health Programs</w:t>
            </w:r>
          </w:p>
        </w:tc>
        <w:tc>
          <w:tcPr>
            <w:tcW w:w="993" w:type="dxa"/>
            <w:vAlign w:val="center"/>
          </w:tcPr>
          <w:p w14:paraId="07677EC0" w14:textId="447B8EB7" w:rsidR="0015151B" w:rsidRPr="00640F13" w:rsidRDefault="0015151B" w:rsidP="0015151B">
            <w:pPr>
              <w:pStyle w:val="Footer"/>
              <w:jc w:val="center"/>
              <w:rPr>
                <w:rFonts w:ascii="Calibri Light" w:hAnsi="Calibri Light" w:cs="Calibri Light"/>
                <w:color w:val="4F81BD" w:themeColor="accent1"/>
              </w:rPr>
            </w:pPr>
            <w:r>
              <w:rPr>
                <w:rFonts w:ascii="Calibri Light" w:hAnsi="Calibri Light" w:cs="Calibri Light"/>
                <w:color w:val="4F81BD" w:themeColor="accent1"/>
                <w:sz w:val="18"/>
                <w:szCs w:val="18"/>
              </w:rPr>
              <w:t>May 2023</w:t>
            </w:r>
          </w:p>
        </w:tc>
      </w:tr>
    </w:tbl>
    <w:p w14:paraId="686A377D" w14:textId="7B331211" w:rsidR="007526A8" w:rsidRDefault="007526A8" w:rsidP="00071EFB">
      <w:pPr>
        <w:rPr>
          <w:rFonts w:asciiTheme="minorHAnsi" w:eastAsia="Calibri Light" w:hAnsiTheme="minorHAnsi" w:cstheme="minorHAnsi"/>
          <w:sz w:val="12"/>
          <w:szCs w:val="12"/>
          <w:lang w:val="en-GB"/>
        </w:rPr>
      </w:pPr>
    </w:p>
    <w:p w14:paraId="714910D5" w14:textId="77777777" w:rsidR="007526A8" w:rsidRDefault="007526A8">
      <w:pPr>
        <w:rPr>
          <w:rFonts w:asciiTheme="minorHAnsi" w:eastAsia="Calibri Light" w:hAnsiTheme="minorHAnsi" w:cstheme="minorHAnsi"/>
          <w:sz w:val="12"/>
          <w:szCs w:val="12"/>
          <w:lang w:val="en-GB"/>
        </w:rPr>
      </w:pPr>
      <w:r>
        <w:rPr>
          <w:rFonts w:asciiTheme="minorHAnsi" w:eastAsia="Calibri Light" w:hAnsiTheme="minorHAnsi" w:cstheme="minorHAnsi"/>
          <w:sz w:val="12"/>
          <w:szCs w:val="12"/>
          <w:lang w:val="en-GB"/>
        </w:rPr>
        <w:br w:type="page"/>
      </w:r>
    </w:p>
    <w:p w14:paraId="0969502A" w14:textId="77777777" w:rsidR="00C854E7" w:rsidRPr="00DD013A" w:rsidRDefault="00C854E7" w:rsidP="00F97324">
      <w:pPr>
        <w:spacing w:after="60"/>
        <w:jc w:val="both"/>
        <w:textAlignment w:val="baseline"/>
        <w:rPr>
          <w:rFonts w:asciiTheme="minorHAnsi" w:hAnsiTheme="minorHAnsi" w:cstheme="minorHAnsi"/>
          <w:b/>
          <w:bCs/>
          <w:color w:val="1F497D" w:themeColor="text2"/>
          <w:sz w:val="28"/>
          <w:szCs w:val="28"/>
          <w:lang w:val="en-US"/>
        </w:rPr>
      </w:pPr>
      <w:r w:rsidRPr="00DD013A">
        <w:rPr>
          <w:rFonts w:asciiTheme="minorHAnsi" w:hAnsiTheme="minorHAnsi" w:cstheme="minorHAnsi"/>
          <w:b/>
          <w:bCs/>
          <w:color w:val="1F497D" w:themeColor="text2"/>
          <w:sz w:val="28"/>
          <w:szCs w:val="28"/>
          <w:lang w:val="en-US"/>
        </w:rPr>
        <w:lastRenderedPageBreak/>
        <w:t>How do I apply?</w:t>
      </w:r>
    </w:p>
    <w:p w14:paraId="23016080" w14:textId="77777777" w:rsidR="00906EDB" w:rsidRDefault="00906EDB" w:rsidP="00F97324">
      <w:pPr>
        <w:spacing w:after="60"/>
        <w:ind w:right="95"/>
        <w:jc w:val="both"/>
        <w:rPr>
          <w:rFonts w:asciiTheme="minorHAnsi" w:hAnsiTheme="minorHAnsi" w:cstheme="minorHAnsi"/>
        </w:rPr>
      </w:pPr>
      <w:r w:rsidRPr="00906EDB">
        <w:rPr>
          <w:rFonts w:asciiTheme="minorHAnsi" w:hAnsiTheme="minorHAnsi" w:cstheme="minorHAnsi"/>
        </w:rPr>
        <w:t>Remember you are most welcome to contact us first and have a chat this position before putting in a written application.</w:t>
      </w:r>
    </w:p>
    <w:p w14:paraId="2835085E" w14:textId="1EB1B88B" w:rsidR="00C854E7" w:rsidRPr="00DD013A" w:rsidRDefault="00C854E7" w:rsidP="00F97324">
      <w:pPr>
        <w:spacing w:after="60"/>
        <w:ind w:right="95"/>
        <w:jc w:val="both"/>
        <w:rPr>
          <w:rFonts w:asciiTheme="minorHAnsi" w:hAnsiTheme="minorHAnsi" w:cstheme="minorHAnsi"/>
        </w:rPr>
      </w:pPr>
      <w:r w:rsidRPr="00DD013A">
        <w:rPr>
          <w:rFonts w:asciiTheme="minorHAnsi" w:hAnsiTheme="minorHAnsi" w:cstheme="minorHAnsi"/>
        </w:rPr>
        <w:t xml:space="preserve">You must email us the following three documents in MS-Word or PDF format to </w:t>
      </w:r>
      <w:hyperlink r:id="rId19" w:history="1">
        <w:r w:rsidRPr="00DD013A">
          <w:rPr>
            <w:rStyle w:val="Hyperlink"/>
            <w:rFonts w:asciiTheme="minorHAnsi" w:hAnsiTheme="minorHAnsi" w:cstheme="minorHAnsi"/>
          </w:rPr>
          <w:t>vacancy@acon.org.au</w:t>
        </w:r>
      </w:hyperlink>
      <w:r w:rsidRPr="00DD013A">
        <w:rPr>
          <w:rFonts w:asciiTheme="minorHAnsi" w:hAnsiTheme="minorHAnsi" w:cstheme="minorHAnsi"/>
        </w:rPr>
        <w:t>:</w:t>
      </w:r>
    </w:p>
    <w:p w14:paraId="158EBEF7" w14:textId="77777777" w:rsidR="00C854E7" w:rsidRPr="00DD013A" w:rsidRDefault="00C854E7" w:rsidP="00F97324">
      <w:pPr>
        <w:spacing w:before="120" w:after="60"/>
        <w:jc w:val="both"/>
        <w:rPr>
          <w:rFonts w:asciiTheme="minorHAnsi" w:hAnsiTheme="minorHAnsi" w:cstheme="minorHAnsi"/>
          <w:b/>
          <w:sz w:val="22"/>
          <w:szCs w:val="22"/>
        </w:rPr>
      </w:pPr>
      <w:r w:rsidRPr="00DD013A">
        <w:rPr>
          <w:rFonts w:asciiTheme="minorHAnsi" w:hAnsiTheme="minorHAnsi" w:cstheme="minorHAnsi"/>
          <w:b/>
          <w:sz w:val="22"/>
          <w:szCs w:val="22"/>
        </w:rPr>
        <w:t>1) An ACON Application Form</w:t>
      </w:r>
    </w:p>
    <w:p w14:paraId="4416BB91" w14:textId="77777777" w:rsidR="00906EDB" w:rsidRPr="00740341" w:rsidRDefault="00906EDB" w:rsidP="00906EDB">
      <w:pPr>
        <w:spacing w:before="120" w:after="200" w:line="276" w:lineRule="auto"/>
        <w:ind w:right="95"/>
        <w:rPr>
          <w:rFonts w:ascii="Calibri" w:hAnsi="Calibri" w:cs="Calibri"/>
          <w:iCs/>
          <w:sz w:val="22"/>
          <w:szCs w:val="22"/>
        </w:rPr>
      </w:pPr>
      <w:r w:rsidRPr="00740341">
        <w:rPr>
          <w:rFonts w:ascii="Calibri" w:hAnsi="Calibri" w:cs="Calibri"/>
          <w:iCs/>
          <w:sz w:val="22"/>
          <w:szCs w:val="22"/>
        </w:rPr>
        <w:t xml:space="preserve">You can download this at </w:t>
      </w:r>
      <w:hyperlink r:id="rId20" w:history="1">
        <w:r w:rsidRPr="00740341">
          <w:rPr>
            <w:rStyle w:val="Hyperlink"/>
            <w:rFonts w:ascii="Calibri" w:hAnsi="Calibri" w:cs="Calibri"/>
            <w:iCs/>
            <w:sz w:val="22"/>
            <w:szCs w:val="22"/>
          </w:rPr>
          <w:t>www.acon.org.au/jobs</w:t>
        </w:r>
      </w:hyperlink>
    </w:p>
    <w:p w14:paraId="6F56C409" w14:textId="77777777" w:rsidR="00C854E7" w:rsidRPr="00DD013A" w:rsidRDefault="00C854E7" w:rsidP="00F97324">
      <w:pPr>
        <w:spacing w:before="120" w:after="60"/>
        <w:jc w:val="both"/>
        <w:rPr>
          <w:rFonts w:asciiTheme="minorHAnsi" w:hAnsiTheme="minorHAnsi" w:cstheme="minorHAnsi"/>
          <w:b/>
          <w:sz w:val="22"/>
          <w:szCs w:val="22"/>
        </w:rPr>
      </w:pPr>
      <w:r w:rsidRPr="00DD013A">
        <w:rPr>
          <w:rFonts w:asciiTheme="minorHAnsi" w:hAnsiTheme="minorHAnsi" w:cstheme="minorHAnsi"/>
          <w:b/>
          <w:sz w:val="22"/>
          <w:szCs w:val="22"/>
        </w:rPr>
        <w:t xml:space="preserve">2) Your Cover Letter outlining your Claim against the Selection Criteria </w:t>
      </w:r>
    </w:p>
    <w:p w14:paraId="6EAB77D1" w14:textId="77777777" w:rsidR="00C854E7" w:rsidRPr="00DD013A" w:rsidRDefault="00C854E7" w:rsidP="00C854E7">
      <w:pPr>
        <w:pStyle w:val="Header"/>
        <w:tabs>
          <w:tab w:val="left" w:pos="720"/>
        </w:tabs>
        <w:spacing w:after="60"/>
        <w:ind w:right="96"/>
        <w:jc w:val="both"/>
        <w:rPr>
          <w:rFonts w:asciiTheme="minorHAnsi" w:hAnsiTheme="minorHAnsi" w:cstheme="minorHAnsi"/>
          <w:iCs/>
          <w:sz w:val="20"/>
          <w:szCs w:val="16"/>
          <w:u w:val="single"/>
        </w:rPr>
      </w:pPr>
      <w:r w:rsidRPr="00DD013A">
        <w:rPr>
          <w:rFonts w:asciiTheme="minorHAnsi" w:hAnsiTheme="minorHAnsi" w:cstheme="minorHAnsi"/>
          <w:iCs/>
          <w:sz w:val="20"/>
          <w:szCs w:val="16"/>
          <w:u w:val="single"/>
        </w:rPr>
        <w:t xml:space="preserve">Tell us how you meet each of the Selection Criteria in the Position Description in detail. </w:t>
      </w:r>
    </w:p>
    <w:p w14:paraId="43207227" w14:textId="77777777" w:rsidR="00C854E7" w:rsidRPr="00DD013A" w:rsidRDefault="00C854E7" w:rsidP="00C854E7">
      <w:pPr>
        <w:pStyle w:val="Header"/>
        <w:tabs>
          <w:tab w:val="left" w:pos="720"/>
        </w:tabs>
        <w:spacing w:after="60"/>
        <w:ind w:right="96"/>
        <w:jc w:val="both"/>
        <w:rPr>
          <w:rFonts w:asciiTheme="minorHAnsi" w:hAnsiTheme="minorHAnsi" w:cstheme="minorHAnsi"/>
          <w:iCs/>
          <w:sz w:val="20"/>
          <w:szCs w:val="16"/>
        </w:rPr>
      </w:pPr>
      <w:r w:rsidRPr="00DD013A">
        <w:rPr>
          <w:rFonts w:asciiTheme="minorHAnsi" w:hAnsiTheme="minorHAnsi" w:cstheme="minorHAnsi"/>
          <w:iCs/>
          <w:sz w:val="20"/>
          <w:szCs w:val="16"/>
        </w:rPr>
        <w:t>Let us know how your skills and experience relate to the requirements of the position and how you can use them to excel in this job.</w:t>
      </w:r>
    </w:p>
    <w:p w14:paraId="4EC82B4B" w14:textId="77777777" w:rsidR="00C854E7" w:rsidRPr="00DD013A" w:rsidRDefault="00C854E7" w:rsidP="00C854E7">
      <w:pPr>
        <w:pStyle w:val="Header"/>
        <w:tabs>
          <w:tab w:val="left" w:pos="720"/>
        </w:tabs>
        <w:spacing w:after="60"/>
        <w:ind w:right="96"/>
        <w:jc w:val="both"/>
        <w:rPr>
          <w:rFonts w:asciiTheme="minorHAnsi" w:hAnsiTheme="minorHAnsi" w:cstheme="minorHAnsi"/>
          <w:iCs/>
          <w:sz w:val="20"/>
          <w:szCs w:val="16"/>
        </w:rPr>
      </w:pPr>
      <w:r w:rsidRPr="00DD013A">
        <w:rPr>
          <w:rFonts w:asciiTheme="minorHAnsi" w:hAnsiTheme="minorHAnsi" w:cstheme="minorHAnsi"/>
          <w:iCs/>
          <w:sz w:val="20"/>
          <w:szCs w:val="16"/>
        </w:rPr>
        <w:t xml:space="preserve">To do this, please address each criterion separately. You should use statements with examples that clearly demonstrate your competency in a particular area. </w:t>
      </w:r>
    </w:p>
    <w:p w14:paraId="7031B003" w14:textId="77777777" w:rsidR="00C854E7" w:rsidRPr="00DD013A" w:rsidRDefault="00C854E7" w:rsidP="00C854E7">
      <w:pPr>
        <w:pStyle w:val="Header"/>
        <w:tabs>
          <w:tab w:val="left" w:pos="720"/>
        </w:tabs>
        <w:spacing w:after="60"/>
        <w:ind w:right="96"/>
        <w:jc w:val="both"/>
        <w:rPr>
          <w:rFonts w:asciiTheme="minorHAnsi" w:hAnsiTheme="minorHAnsi" w:cstheme="minorHAnsi"/>
          <w:iCs/>
          <w:sz w:val="20"/>
          <w:szCs w:val="16"/>
        </w:rPr>
      </w:pPr>
      <w:r w:rsidRPr="00DD013A">
        <w:rPr>
          <w:rFonts w:asciiTheme="minorHAnsi" w:hAnsiTheme="minorHAnsi" w:cstheme="minorHAnsi"/>
          <w:iCs/>
          <w:sz w:val="20"/>
          <w:szCs w:val="16"/>
        </w:rPr>
        <w:t>Applicants who do not demonstrate that they meet the requirements of the position will not be invited to attend an interview.</w:t>
      </w:r>
    </w:p>
    <w:p w14:paraId="3D3A6624" w14:textId="77777777" w:rsidR="00C854E7" w:rsidRPr="00DD013A" w:rsidRDefault="00C854E7" w:rsidP="00F97324">
      <w:pPr>
        <w:spacing w:before="120" w:after="60"/>
        <w:jc w:val="both"/>
        <w:rPr>
          <w:rFonts w:asciiTheme="minorHAnsi" w:hAnsiTheme="minorHAnsi" w:cstheme="minorHAnsi"/>
          <w:b/>
          <w:sz w:val="22"/>
          <w:szCs w:val="22"/>
        </w:rPr>
      </w:pPr>
      <w:r w:rsidRPr="00DD013A">
        <w:rPr>
          <w:rFonts w:asciiTheme="minorHAnsi" w:hAnsiTheme="minorHAnsi" w:cstheme="minorHAnsi"/>
          <w:b/>
          <w:sz w:val="22"/>
          <w:szCs w:val="22"/>
        </w:rPr>
        <w:t>3) Your Resume</w:t>
      </w:r>
    </w:p>
    <w:p w14:paraId="046D4115" w14:textId="77777777" w:rsidR="00C854E7" w:rsidRPr="00DD013A" w:rsidRDefault="00C854E7" w:rsidP="00C854E7">
      <w:pPr>
        <w:spacing w:after="60"/>
        <w:ind w:right="95"/>
        <w:jc w:val="both"/>
        <w:rPr>
          <w:rFonts w:asciiTheme="minorHAnsi" w:hAnsiTheme="minorHAnsi" w:cstheme="minorHAnsi"/>
          <w:iCs/>
        </w:rPr>
      </w:pPr>
      <w:r w:rsidRPr="00DD013A">
        <w:rPr>
          <w:rFonts w:asciiTheme="minorHAnsi" w:hAnsiTheme="minorHAnsi" w:cstheme="minorHAnsi"/>
          <w:iCs/>
        </w:rPr>
        <w:t>Tell us about your previous employment and your education. Be sure to include:</w:t>
      </w:r>
    </w:p>
    <w:p w14:paraId="6E667979" w14:textId="77777777" w:rsidR="00C854E7" w:rsidRPr="00DD013A" w:rsidRDefault="00C854E7" w:rsidP="00C854E7">
      <w:pPr>
        <w:pStyle w:val="ListParagraph"/>
        <w:numPr>
          <w:ilvl w:val="0"/>
          <w:numId w:val="1"/>
        </w:numPr>
        <w:spacing w:after="60"/>
        <w:ind w:left="567" w:hanging="567"/>
        <w:contextualSpacing w:val="0"/>
        <w:jc w:val="both"/>
        <w:rPr>
          <w:rFonts w:asciiTheme="minorHAnsi" w:hAnsiTheme="minorHAnsi" w:cstheme="minorHAnsi"/>
          <w:iCs/>
        </w:rPr>
      </w:pPr>
      <w:r w:rsidRPr="00DD013A">
        <w:rPr>
          <w:rFonts w:asciiTheme="minorHAnsi" w:hAnsiTheme="minorHAnsi" w:cstheme="minorHAnsi"/>
          <w:iCs/>
        </w:rPr>
        <w:t xml:space="preserve">Your </w:t>
      </w:r>
      <w:r w:rsidRPr="00DD013A">
        <w:rPr>
          <w:rFonts w:asciiTheme="minorHAnsi" w:hAnsiTheme="minorHAnsi" w:cstheme="minorHAnsi"/>
          <w:b/>
          <w:iCs/>
        </w:rPr>
        <w:t>Name</w:t>
      </w:r>
      <w:r w:rsidRPr="00DD013A">
        <w:rPr>
          <w:rFonts w:asciiTheme="minorHAnsi" w:hAnsiTheme="minorHAnsi" w:cstheme="minorHAnsi"/>
          <w:iCs/>
        </w:rPr>
        <w:t xml:space="preserve"> and </w:t>
      </w:r>
      <w:r w:rsidRPr="00DD013A">
        <w:rPr>
          <w:rFonts w:asciiTheme="minorHAnsi" w:hAnsiTheme="minorHAnsi" w:cstheme="minorHAnsi"/>
          <w:b/>
          <w:iCs/>
        </w:rPr>
        <w:t>Contact details</w:t>
      </w:r>
    </w:p>
    <w:p w14:paraId="6C4F15A9" w14:textId="77777777" w:rsidR="00C854E7" w:rsidRPr="00DD013A" w:rsidRDefault="00C854E7" w:rsidP="00C854E7">
      <w:pPr>
        <w:pStyle w:val="ListParagraph"/>
        <w:numPr>
          <w:ilvl w:val="0"/>
          <w:numId w:val="1"/>
        </w:numPr>
        <w:spacing w:after="60"/>
        <w:ind w:left="567" w:hanging="567"/>
        <w:contextualSpacing w:val="0"/>
        <w:jc w:val="both"/>
        <w:rPr>
          <w:rFonts w:asciiTheme="minorHAnsi" w:hAnsiTheme="minorHAnsi" w:cstheme="minorHAnsi"/>
          <w:iCs/>
        </w:rPr>
      </w:pPr>
      <w:r w:rsidRPr="00DD013A">
        <w:rPr>
          <w:rFonts w:asciiTheme="minorHAnsi" w:hAnsiTheme="minorHAnsi" w:cstheme="minorHAnsi"/>
          <w:iCs/>
        </w:rPr>
        <w:t xml:space="preserve">Your </w:t>
      </w:r>
      <w:r w:rsidRPr="00DD013A">
        <w:rPr>
          <w:rFonts w:asciiTheme="minorHAnsi" w:hAnsiTheme="minorHAnsi" w:cstheme="minorHAnsi"/>
          <w:b/>
          <w:iCs/>
        </w:rPr>
        <w:t>Education</w:t>
      </w:r>
      <w:r w:rsidRPr="00DD013A">
        <w:rPr>
          <w:rFonts w:asciiTheme="minorHAnsi" w:hAnsiTheme="minorHAnsi" w:cstheme="minorHAnsi"/>
          <w:iCs/>
        </w:rPr>
        <w:t xml:space="preserve"> including any degrees you have received, the institution and its location and the date of your graduation. You might also want to include your major/minor fields, any honours, and publications.</w:t>
      </w:r>
    </w:p>
    <w:p w14:paraId="30FED43B" w14:textId="77777777" w:rsidR="00C854E7" w:rsidRPr="00DD013A" w:rsidRDefault="00C854E7" w:rsidP="00C854E7">
      <w:pPr>
        <w:pStyle w:val="ListParagraph"/>
        <w:numPr>
          <w:ilvl w:val="0"/>
          <w:numId w:val="1"/>
        </w:numPr>
        <w:spacing w:after="60"/>
        <w:ind w:left="567" w:hanging="567"/>
        <w:contextualSpacing w:val="0"/>
        <w:jc w:val="both"/>
        <w:rPr>
          <w:rFonts w:asciiTheme="minorHAnsi" w:hAnsiTheme="minorHAnsi" w:cstheme="minorHAnsi"/>
          <w:iCs/>
        </w:rPr>
      </w:pPr>
      <w:r w:rsidRPr="00DD013A">
        <w:rPr>
          <w:rFonts w:asciiTheme="minorHAnsi" w:hAnsiTheme="minorHAnsi" w:cstheme="minorHAnsi"/>
          <w:iCs/>
        </w:rPr>
        <w:t xml:space="preserve">Your </w:t>
      </w:r>
      <w:r w:rsidRPr="00DD013A">
        <w:rPr>
          <w:rFonts w:asciiTheme="minorHAnsi" w:hAnsiTheme="minorHAnsi" w:cstheme="minorHAnsi"/>
          <w:b/>
          <w:iCs/>
        </w:rPr>
        <w:t>Work Experience</w:t>
      </w:r>
      <w:r w:rsidRPr="00DD013A">
        <w:rPr>
          <w:rFonts w:asciiTheme="minorHAnsi" w:hAnsiTheme="minorHAnsi" w:cstheme="minorHAnsi"/>
          <w:iCs/>
        </w:rPr>
        <w:t xml:space="preserve"> including jobs, internships, and volunteer work. </w:t>
      </w:r>
    </w:p>
    <w:p w14:paraId="3B209B33" w14:textId="77777777" w:rsidR="00C854E7" w:rsidRPr="00DD013A" w:rsidRDefault="00C854E7" w:rsidP="00F97324">
      <w:pPr>
        <w:spacing w:before="240" w:after="60"/>
        <w:jc w:val="both"/>
        <w:textAlignment w:val="baseline"/>
        <w:rPr>
          <w:rFonts w:asciiTheme="minorHAnsi" w:hAnsiTheme="minorHAnsi" w:cstheme="minorHAnsi"/>
          <w:b/>
          <w:bCs/>
          <w:color w:val="1F497D" w:themeColor="text2"/>
          <w:sz w:val="28"/>
          <w:szCs w:val="28"/>
          <w:lang w:val="en-US"/>
        </w:rPr>
      </w:pPr>
      <w:r w:rsidRPr="00DD013A">
        <w:rPr>
          <w:rFonts w:asciiTheme="minorHAnsi" w:hAnsiTheme="minorHAnsi" w:cstheme="minorHAnsi"/>
          <w:b/>
          <w:bCs/>
          <w:color w:val="1F497D" w:themeColor="text2"/>
          <w:sz w:val="28"/>
          <w:szCs w:val="28"/>
          <w:lang w:val="en-US"/>
        </w:rPr>
        <w:t>How does recruitment work at ACON?</w:t>
      </w:r>
    </w:p>
    <w:p w14:paraId="6CEEBD1B" w14:textId="77777777" w:rsidR="00C854E7" w:rsidRPr="00DD013A" w:rsidRDefault="00C854E7" w:rsidP="00C854E7">
      <w:pPr>
        <w:spacing w:after="60"/>
        <w:ind w:right="96"/>
        <w:jc w:val="both"/>
        <w:rPr>
          <w:rFonts w:asciiTheme="minorHAnsi" w:hAnsiTheme="minorHAnsi" w:cstheme="minorHAnsi"/>
        </w:rPr>
      </w:pPr>
      <w:r w:rsidRPr="00DD013A">
        <w:rPr>
          <w:rFonts w:asciiTheme="minorHAnsi" w:hAnsiTheme="minorHAnsi" w:cstheme="minorHAnsi"/>
        </w:rPr>
        <w:t>There are five main steps in the process:</w:t>
      </w:r>
    </w:p>
    <w:p w14:paraId="1DD99CE3" w14:textId="77777777" w:rsidR="00C854E7" w:rsidRPr="00F97324" w:rsidRDefault="00C854E7" w:rsidP="00C854E7">
      <w:pPr>
        <w:spacing w:after="60"/>
        <w:ind w:right="96"/>
        <w:jc w:val="both"/>
        <w:rPr>
          <w:rFonts w:asciiTheme="minorHAnsi" w:hAnsiTheme="minorHAnsi" w:cstheme="minorHAnsi"/>
          <w:b/>
        </w:rPr>
      </w:pPr>
      <w:r w:rsidRPr="00F97324">
        <w:rPr>
          <w:rFonts w:asciiTheme="minorHAnsi" w:hAnsiTheme="minorHAnsi" w:cstheme="minorHAnsi"/>
          <w:b/>
        </w:rPr>
        <w:t>1) Application</w:t>
      </w:r>
    </w:p>
    <w:p w14:paraId="40646F7B" w14:textId="77777777" w:rsidR="00C854E7" w:rsidRPr="00F97324" w:rsidRDefault="00C854E7" w:rsidP="00C854E7">
      <w:pPr>
        <w:spacing w:after="60"/>
        <w:ind w:right="96"/>
        <w:jc w:val="both"/>
        <w:rPr>
          <w:rFonts w:asciiTheme="minorHAnsi" w:hAnsiTheme="minorHAnsi" w:cstheme="minorHAnsi"/>
          <w:sz w:val="18"/>
          <w:szCs w:val="18"/>
        </w:rPr>
      </w:pPr>
      <w:r w:rsidRPr="00F97324">
        <w:rPr>
          <w:rFonts w:asciiTheme="minorHAnsi" w:hAnsiTheme="minorHAnsi" w:cstheme="minorHAnsi"/>
          <w:sz w:val="18"/>
          <w:szCs w:val="18"/>
        </w:rPr>
        <w:t>ACON receives your application, cover letter and resume. You will receive an email acknowledging that we have received your documents.</w:t>
      </w:r>
    </w:p>
    <w:p w14:paraId="6815924E" w14:textId="77777777" w:rsidR="00C854E7" w:rsidRPr="00F97324" w:rsidRDefault="00C854E7" w:rsidP="00C854E7">
      <w:pPr>
        <w:spacing w:before="120" w:after="60"/>
        <w:ind w:right="96"/>
        <w:jc w:val="both"/>
        <w:rPr>
          <w:rFonts w:asciiTheme="minorHAnsi" w:hAnsiTheme="minorHAnsi" w:cstheme="minorHAnsi"/>
          <w:b/>
        </w:rPr>
      </w:pPr>
      <w:r w:rsidRPr="00F97324">
        <w:rPr>
          <w:rFonts w:asciiTheme="minorHAnsi" w:hAnsiTheme="minorHAnsi" w:cstheme="minorHAnsi"/>
          <w:b/>
        </w:rPr>
        <w:t>2) Shortlisting</w:t>
      </w:r>
    </w:p>
    <w:p w14:paraId="1E9AA543" w14:textId="77777777" w:rsidR="00C854E7" w:rsidRPr="00F97324" w:rsidRDefault="00C854E7" w:rsidP="00C854E7">
      <w:pPr>
        <w:spacing w:after="60"/>
        <w:ind w:right="96"/>
        <w:jc w:val="both"/>
        <w:rPr>
          <w:rFonts w:asciiTheme="minorHAnsi" w:hAnsiTheme="minorHAnsi" w:cstheme="minorHAnsi"/>
          <w:sz w:val="18"/>
          <w:szCs w:val="18"/>
        </w:rPr>
      </w:pPr>
      <w:r w:rsidRPr="00F97324">
        <w:rPr>
          <w:rFonts w:asciiTheme="minorHAnsi" w:hAnsiTheme="minorHAnsi" w:cstheme="minorHAnsi"/>
          <w:sz w:val="18"/>
          <w:szCs w:val="18"/>
        </w:rPr>
        <w:t>A selection panel of 2-4 qualified persons will review all the applicants and offer interviews to those applicants whose applications best address the requirements of the position.</w:t>
      </w:r>
    </w:p>
    <w:p w14:paraId="2DC2B689" w14:textId="77777777" w:rsidR="00C854E7" w:rsidRPr="00F97324" w:rsidRDefault="00C854E7" w:rsidP="00C854E7">
      <w:pPr>
        <w:spacing w:before="120" w:after="60"/>
        <w:ind w:right="96"/>
        <w:jc w:val="both"/>
        <w:rPr>
          <w:rFonts w:asciiTheme="minorHAnsi" w:hAnsiTheme="minorHAnsi" w:cstheme="minorHAnsi"/>
          <w:b/>
        </w:rPr>
      </w:pPr>
      <w:r w:rsidRPr="00F97324">
        <w:rPr>
          <w:rFonts w:asciiTheme="minorHAnsi" w:hAnsiTheme="minorHAnsi" w:cstheme="minorHAnsi"/>
          <w:b/>
        </w:rPr>
        <w:t>3) Interview</w:t>
      </w:r>
    </w:p>
    <w:p w14:paraId="21E16C47" w14:textId="77777777" w:rsidR="00C854E7" w:rsidRPr="00F97324" w:rsidRDefault="00C854E7" w:rsidP="00C854E7">
      <w:pPr>
        <w:spacing w:after="60"/>
        <w:ind w:right="96"/>
        <w:jc w:val="both"/>
        <w:rPr>
          <w:rFonts w:asciiTheme="minorHAnsi" w:hAnsiTheme="minorHAnsi" w:cstheme="minorHAnsi"/>
          <w:sz w:val="18"/>
          <w:szCs w:val="18"/>
        </w:rPr>
      </w:pPr>
      <w:r w:rsidRPr="00F97324">
        <w:rPr>
          <w:rFonts w:asciiTheme="minorHAnsi" w:hAnsiTheme="minorHAnsi" w:cstheme="minorHAnsi"/>
          <w:sz w:val="18"/>
          <w:szCs w:val="18"/>
        </w:rPr>
        <w:t xml:space="preserve">If you are shortlisted for interview, you will be contacted by the chairperson of the selection panel and invited to an interview. Your interview may take the form of a question-and-answer session, a presentation of your previous work, a test of your computer skills, or any other form that is relevant to the position. The chairperson will let you know the format of the interview and any documents, presentations, or examples of previous work that you might need to bring with you. </w:t>
      </w:r>
    </w:p>
    <w:p w14:paraId="6003B6B5" w14:textId="77777777" w:rsidR="00C854E7" w:rsidRPr="00F97324" w:rsidRDefault="00C854E7" w:rsidP="00C854E7">
      <w:pPr>
        <w:spacing w:before="120" w:after="60"/>
        <w:ind w:right="96"/>
        <w:jc w:val="both"/>
        <w:rPr>
          <w:rFonts w:asciiTheme="minorHAnsi" w:hAnsiTheme="minorHAnsi" w:cstheme="minorHAnsi"/>
          <w:b/>
        </w:rPr>
      </w:pPr>
      <w:r w:rsidRPr="00F97324">
        <w:rPr>
          <w:rFonts w:asciiTheme="minorHAnsi" w:hAnsiTheme="minorHAnsi" w:cstheme="minorHAnsi"/>
          <w:b/>
        </w:rPr>
        <w:t>4) Offer</w:t>
      </w:r>
    </w:p>
    <w:p w14:paraId="09853292" w14:textId="77777777" w:rsidR="00C854E7" w:rsidRPr="00F97324" w:rsidRDefault="00C854E7" w:rsidP="00C854E7">
      <w:pPr>
        <w:spacing w:after="60"/>
        <w:ind w:right="96"/>
        <w:jc w:val="both"/>
        <w:rPr>
          <w:rFonts w:asciiTheme="minorHAnsi" w:hAnsiTheme="minorHAnsi" w:cstheme="minorHAnsi"/>
          <w:sz w:val="18"/>
          <w:szCs w:val="18"/>
        </w:rPr>
      </w:pPr>
      <w:r w:rsidRPr="00F97324">
        <w:rPr>
          <w:rFonts w:asciiTheme="minorHAnsi" w:hAnsiTheme="minorHAnsi" w:cstheme="minorHAnsi"/>
          <w:sz w:val="18"/>
          <w:szCs w:val="18"/>
        </w:rPr>
        <w:t>Appointments to positions with ACON are based on merit.  This means that the applicant who is judged to be the most capable of carrying out the duties of the position will be offered the job. The decision to make you an offer is based on your written application, your performance at interview, and successful Referee Checks, Criminal Record Checks and Working with Children Checks (if applicable).</w:t>
      </w:r>
    </w:p>
    <w:p w14:paraId="55F1C555" w14:textId="77777777" w:rsidR="00C854E7" w:rsidRPr="00F97324" w:rsidRDefault="00C854E7" w:rsidP="00C854E7">
      <w:pPr>
        <w:spacing w:before="120" w:after="60"/>
        <w:ind w:right="96"/>
        <w:jc w:val="both"/>
        <w:rPr>
          <w:rFonts w:asciiTheme="minorHAnsi" w:hAnsiTheme="minorHAnsi" w:cstheme="minorHAnsi"/>
          <w:b/>
        </w:rPr>
      </w:pPr>
      <w:r w:rsidRPr="00F97324">
        <w:rPr>
          <w:rFonts w:asciiTheme="minorHAnsi" w:hAnsiTheme="minorHAnsi" w:cstheme="minorHAnsi"/>
          <w:b/>
        </w:rPr>
        <w:t>5) Acceptance and Commencement</w:t>
      </w:r>
    </w:p>
    <w:p w14:paraId="372C33DB" w14:textId="77777777" w:rsidR="00C854E7" w:rsidRPr="00F97324" w:rsidRDefault="00C854E7" w:rsidP="00C854E7">
      <w:pPr>
        <w:spacing w:after="60"/>
        <w:ind w:right="96"/>
        <w:jc w:val="both"/>
        <w:rPr>
          <w:rFonts w:asciiTheme="minorHAnsi" w:hAnsiTheme="minorHAnsi" w:cstheme="minorHAnsi"/>
          <w:sz w:val="18"/>
          <w:szCs w:val="18"/>
        </w:rPr>
      </w:pPr>
      <w:r w:rsidRPr="00F97324">
        <w:rPr>
          <w:rFonts w:asciiTheme="minorHAnsi" w:hAnsiTheme="minorHAnsi" w:cstheme="minorHAnsi"/>
          <w:sz w:val="18"/>
          <w:szCs w:val="18"/>
        </w:rPr>
        <w:t>Once a salary and start date have been agreed, you will receive a commencement pack from the People and Culture Team including your contract and other documents (E.g., the ACON Code of Conduct, Tax File Declarations, Bank Deposit details, Superannuation Choice forms, etc.). Once these are returned to the People and Culture, you are ready to start work on your agreed date.</w:t>
      </w:r>
    </w:p>
    <w:p w14:paraId="35CE3A91" w14:textId="77777777" w:rsidR="00C854E7" w:rsidRPr="00F97324" w:rsidRDefault="00C854E7" w:rsidP="00C854E7">
      <w:pPr>
        <w:spacing w:before="120" w:after="60"/>
        <w:ind w:right="96"/>
        <w:jc w:val="both"/>
        <w:rPr>
          <w:rFonts w:asciiTheme="minorHAnsi" w:hAnsiTheme="minorHAnsi" w:cstheme="minorHAnsi"/>
          <w:b/>
        </w:rPr>
      </w:pPr>
      <w:r w:rsidRPr="00F97324">
        <w:rPr>
          <w:rFonts w:asciiTheme="minorHAnsi" w:hAnsiTheme="minorHAnsi" w:cstheme="minorHAnsi"/>
          <w:b/>
        </w:rPr>
        <w:t>How long does it take to hear back on my application?</w:t>
      </w:r>
    </w:p>
    <w:p w14:paraId="43A996A1" w14:textId="77777777" w:rsidR="00C854E7" w:rsidRPr="00F97324" w:rsidRDefault="00C854E7" w:rsidP="00C854E7">
      <w:pPr>
        <w:spacing w:after="60"/>
        <w:ind w:right="96"/>
        <w:jc w:val="both"/>
        <w:rPr>
          <w:rFonts w:asciiTheme="minorHAnsi" w:hAnsiTheme="minorHAnsi" w:cstheme="minorHAnsi"/>
          <w:sz w:val="18"/>
          <w:szCs w:val="18"/>
        </w:rPr>
      </w:pPr>
      <w:r w:rsidRPr="00F97324">
        <w:rPr>
          <w:rFonts w:asciiTheme="minorHAnsi" w:hAnsiTheme="minorHAnsi" w:cstheme="minorHAnsi"/>
          <w:sz w:val="18"/>
          <w:szCs w:val="18"/>
        </w:rPr>
        <w:t xml:space="preserve">If you have applied via email, you will be sent a return email within 1-3 business days acknowledging receipt of your application. After the closing date of the vacancy, your application will then be reviewed, and we will contact to inform you of the result of the recruitment within 4-8 weeks after the application closing date. </w:t>
      </w:r>
    </w:p>
    <w:p w14:paraId="2EA24CC1" w14:textId="02F6DE13" w:rsidR="007916D4" w:rsidRPr="00F97324" w:rsidRDefault="00C854E7" w:rsidP="00C854E7">
      <w:pPr>
        <w:spacing w:after="60"/>
        <w:ind w:right="96"/>
        <w:jc w:val="both"/>
        <w:rPr>
          <w:rFonts w:asciiTheme="minorHAnsi" w:hAnsiTheme="minorHAnsi" w:cstheme="minorHAnsi"/>
          <w:sz w:val="18"/>
          <w:szCs w:val="18"/>
        </w:rPr>
      </w:pPr>
      <w:r w:rsidRPr="00F97324">
        <w:rPr>
          <w:rFonts w:asciiTheme="minorHAnsi" w:hAnsiTheme="minorHAnsi" w:cstheme="minorHAnsi"/>
          <w:sz w:val="18"/>
          <w:szCs w:val="18"/>
        </w:rPr>
        <w:t>If you are successful in gaining an interview, the chairperson of the selection panel will contact you by telephone to arrange a suitable date and time for the interview. If you are not selected for an interview, you will receive an email informing you that your application was not successful on this occasion.</w:t>
      </w:r>
      <w:bookmarkStart w:id="4" w:name="_Hlk45549591"/>
      <w:bookmarkEnd w:id="4"/>
    </w:p>
    <w:sectPr w:rsidR="007916D4" w:rsidRPr="00F97324" w:rsidSect="0015151B">
      <w:type w:val="continuous"/>
      <w:pgSz w:w="11906" w:h="16838" w:code="9"/>
      <w:pgMar w:top="1985" w:right="567" w:bottom="567" w:left="567" w:header="454"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8BA42" w14:textId="77777777" w:rsidR="00442B86" w:rsidRDefault="00442B86">
      <w:r>
        <w:separator/>
      </w:r>
    </w:p>
  </w:endnote>
  <w:endnote w:type="continuationSeparator" w:id="0">
    <w:p w14:paraId="4EBFD150" w14:textId="77777777" w:rsidR="00442B86" w:rsidRDefault="00442B86">
      <w:r>
        <w:continuationSeparator/>
      </w:r>
    </w:p>
  </w:endnote>
  <w:endnote w:type="continuationNotice" w:id="1">
    <w:p w14:paraId="05EF4EED" w14:textId="77777777" w:rsidR="00442B86" w:rsidRDefault="00442B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ourier New&quo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33E8" w14:textId="77777777" w:rsidR="009D2568" w:rsidRDefault="009D2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F5396D" w14:textId="77777777" w:rsidR="009D2568" w:rsidRDefault="009D25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1427" w14:textId="1FF74166" w:rsidR="009D2568" w:rsidRDefault="00DE4CE0" w:rsidP="00BE27E9">
    <w:pPr>
      <w:jc w:val="center"/>
      <w:rPr>
        <w:rFonts w:ascii="Arial" w:hAnsi="Arial"/>
        <w:sz w:val="22"/>
      </w:rPr>
    </w:pPr>
    <w:r w:rsidRPr="0085549D">
      <w:rPr>
        <w:rFonts w:ascii="Calibri Light" w:hAnsi="Calibri Light" w:cs="Calibri Light"/>
        <w:sz w:val="18"/>
        <w:szCs w:val="18"/>
      </w:rPr>
      <w:t xml:space="preserve">Page </w:t>
    </w:r>
    <w:r w:rsidRPr="0085549D">
      <w:rPr>
        <w:rFonts w:ascii="Calibri Light" w:hAnsi="Calibri Light" w:cs="Calibri Light"/>
        <w:color w:val="2B579A"/>
        <w:sz w:val="18"/>
        <w:szCs w:val="18"/>
        <w:shd w:val="clear" w:color="auto" w:fill="E6E6E6"/>
      </w:rPr>
      <w:fldChar w:fldCharType="begin"/>
    </w:r>
    <w:r w:rsidRPr="0085549D">
      <w:rPr>
        <w:rFonts w:ascii="Calibri Light" w:hAnsi="Calibri Light" w:cs="Calibri Light"/>
        <w:sz w:val="18"/>
        <w:szCs w:val="18"/>
      </w:rPr>
      <w:instrText xml:space="preserve"> PAGE  \* Arabic  \* MERGEFORMAT </w:instrText>
    </w:r>
    <w:r w:rsidRPr="0085549D">
      <w:rPr>
        <w:rFonts w:ascii="Calibri Light" w:hAnsi="Calibri Light" w:cs="Calibri Light"/>
        <w:color w:val="2B579A"/>
        <w:sz w:val="18"/>
        <w:szCs w:val="18"/>
        <w:shd w:val="clear" w:color="auto" w:fill="E6E6E6"/>
      </w:rPr>
      <w:fldChar w:fldCharType="separate"/>
    </w:r>
    <w:r w:rsidR="00CB7AB6" w:rsidRPr="0085549D">
      <w:rPr>
        <w:rFonts w:ascii="Calibri Light" w:hAnsi="Calibri Light" w:cs="Calibri Light"/>
        <w:noProof/>
        <w:sz w:val="18"/>
        <w:szCs w:val="18"/>
      </w:rPr>
      <w:t>4</w:t>
    </w:r>
    <w:r w:rsidRPr="0085549D">
      <w:rPr>
        <w:rFonts w:ascii="Calibri Light" w:hAnsi="Calibri Light" w:cs="Calibri Light"/>
        <w:color w:val="2B579A"/>
        <w:sz w:val="18"/>
        <w:szCs w:val="18"/>
        <w:shd w:val="clear" w:color="auto" w:fill="E6E6E6"/>
      </w:rPr>
      <w:fldChar w:fldCharType="end"/>
    </w:r>
    <w:r w:rsidRPr="0085549D">
      <w:rPr>
        <w:rFonts w:ascii="Calibri Light" w:hAnsi="Calibri Light" w:cs="Calibri Light"/>
        <w:sz w:val="18"/>
        <w:szCs w:val="18"/>
      </w:rPr>
      <w:t xml:space="preserve"> of </w:t>
    </w:r>
    <w:r w:rsidRPr="0085549D">
      <w:rPr>
        <w:rFonts w:ascii="Calibri Light" w:hAnsi="Calibri Light" w:cs="Calibri Light"/>
        <w:color w:val="2B579A"/>
        <w:sz w:val="18"/>
        <w:szCs w:val="18"/>
        <w:shd w:val="clear" w:color="auto" w:fill="E6E6E6"/>
      </w:rPr>
      <w:fldChar w:fldCharType="begin"/>
    </w:r>
    <w:r w:rsidRPr="0085549D">
      <w:rPr>
        <w:rFonts w:ascii="Calibri Light" w:hAnsi="Calibri Light" w:cs="Calibri Light"/>
        <w:sz w:val="18"/>
        <w:szCs w:val="18"/>
      </w:rPr>
      <w:instrText xml:space="preserve"> NUMPAGES  \* Arabic  \* MERGEFORMAT </w:instrText>
    </w:r>
    <w:r w:rsidRPr="0085549D">
      <w:rPr>
        <w:rFonts w:ascii="Calibri Light" w:hAnsi="Calibri Light" w:cs="Calibri Light"/>
        <w:color w:val="2B579A"/>
        <w:sz w:val="18"/>
        <w:szCs w:val="18"/>
        <w:shd w:val="clear" w:color="auto" w:fill="E6E6E6"/>
      </w:rPr>
      <w:fldChar w:fldCharType="separate"/>
    </w:r>
    <w:r w:rsidR="00CB7AB6" w:rsidRPr="0085549D">
      <w:rPr>
        <w:rFonts w:ascii="Calibri Light" w:hAnsi="Calibri Light" w:cs="Calibri Light"/>
        <w:noProof/>
        <w:sz w:val="18"/>
        <w:szCs w:val="18"/>
      </w:rPr>
      <w:t>4</w:t>
    </w:r>
    <w:r w:rsidRPr="0085549D">
      <w:rPr>
        <w:rFonts w:ascii="Calibri Light" w:hAnsi="Calibri Light" w:cs="Calibri Light"/>
        <w:color w:val="2B579A"/>
        <w:sz w:val="18"/>
        <w:szCs w:val="18"/>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cs="Calibri Light"/>
      </w:rPr>
      <w:id w:val="425617117"/>
      <w:docPartObj>
        <w:docPartGallery w:val="Page Numbers (Bottom of Page)"/>
        <w:docPartUnique/>
      </w:docPartObj>
    </w:sdtPr>
    <w:sdtEndPr/>
    <w:sdtContent>
      <w:sdt>
        <w:sdtPr>
          <w:rPr>
            <w:rFonts w:ascii="Calibri Light" w:hAnsi="Calibri Light" w:cs="Calibri Light"/>
          </w:rPr>
          <w:id w:val="1728636285"/>
          <w:docPartObj>
            <w:docPartGallery w:val="Page Numbers (Top of Page)"/>
            <w:docPartUnique/>
          </w:docPartObj>
        </w:sdtPr>
        <w:sdtEndPr/>
        <w:sdtContent>
          <w:p w14:paraId="12C94332" w14:textId="664EF642" w:rsidR="001B351F" w:rsidRPr="001B351F" w:rsidRDefault="001B351F">
            <w:pPr>
              <w:pStyle w:val="Footer"/>
              <w:jc w:val="center"/>
              <w:rPr>
                <w:rFonts w:ascii="Calibri Light" w:hAnsi="Calibri Light" w:cs="Calibri Light"/>
              </w:rPr>
            </w:pPr>
            <w:r w:rsidRPr="001B351F">
              <w:rPr>
                <w:rFonts w:ascii="Calibri Light" w:hAnsi="Calibri Light" w:cs="Calibri Light"/>
              </w:rPr>
              <w:t xml:space="preserve">Page </w:t>
            </w:r>
            <w:r w:rsidRPr="001B351F">
              <w:rPr>
                <w:rFonts w:ascii="Calibri Light" w:hAnsi="Calibri Light" w:cs="Calibri Light"/>
                <w:color w:val="2B579A"/>
                <w:shd w:val="clear" w:color="auto" w:fill="E6E6E6"/>
              </w:rPr>
              <w:fldChar w:fldCharType="begin"/>
            </w:r>
            <w:r w:rsidRPr="001B351F">
              <w:rPr>
                <w:rFonts w:ascii="Calibri Light" w:hAnsi="Calibri Light" w:cs="Calibri Light"/>
              </w:rPr>
              <w:instrText xml:space="preserve"> PAGE </w:instrText>
            </w:r>
            <w:r w:rsidRPr="001B351F">
              <w:rPr>
                <w:rFonts w:ascii="Calibri Light" w:hAnsi="Calibri Light" w:cs="Calibri Light"/>
                <w:color w:val="2B579A"/>
                <w:shd w:val="clear" w:color="auto" w:fill="E6E6E6"/>
              </w:rPr>
              <w:fldChar w:fldCharType="separate"/>
            </w:r>
            <w:r w:rsidRPr="001B351F">
              <w:rPr>
                <w:rFonts w:ascii="Calibri Light" w:hAnsi="Calibri Light" w:cs="Calibri Light"/>
                <w:noProof/>
              </w:rPr>
              <w:t>2</w:t>
            </w:r>
            <w:r w:rsidRPr="001B351F">
              <w:rPr>
                <w:rFonts w:ascii="Calibri Light" w:hAnsi="Calibri Light" w:cs="Calibri Light"/>
                <w:color w:val="2B579A"/>
                <w:shd w:val="clear" w:color="auto" w:fill="E6E6E6"/>
              </w:rPr>
              <w:fldChar w:fldCharType="end"/>
            </w:r>
            <w:r w:rsidRPr="001B351F">
              <w:rPr>
                <w:rFonts w:ascii="Calibri Light" w:hAnsi="Calibri Light" w:cs="Calibri Light"/>
              </w:rPr>
              <w:t xml:space="preserve"> of </w:t>
            </w:r>
            <w:r w:rsidRPr="001B351F">
              <w:rPr>
                <w:rFonts w:ascii="Calibri Light" w:hAnsi="Calibri Light" w:cs="Calibri Light"/>
                <w:color w:val="2B579A"/>
                <w:shd w:val="clear" w:color="auto" w:fill="E6E6E6"/>
              </w:rPr>
              <w:fldChar w:fldCharType="begin"/>
            </w:r>
            <w:r w:rsidRPr="001B351F">
              <w:rPr>
                <w:rFonts w:ascii="Calibri Light" w:hAnsi="Calibri Light" w:cs="Calibri Light"/>
              </w:rPr>
              <w:instrText xml:space="preserve"> NUMPAGES  </w:instrText>
            </w:r>
            <w:r w:rsidRPr="001B351F">
              <w:rPr>
                <w:rFonts w:ascii="Calibri Light" w:hAnsi="Calibri Light" w:cs="Calibri Light"/>
                <w:color w:val="2B579A"/>
                <w:shd w:val="clear" w:color="auto" w:fill="E6E6E6"/>
              </w:rPr>
              <w:fldChar w:fldCharType="separate"/>
            </w:r>
            <w:r w:rsidRPr="001B351F">
              <w:rPr>
                <w:rFonts w:ascii="Calibri Light" w:hAnsi="Calibri Light" w:cs="Calibri Light"/>
                <w:noProof/>
              </w:rPr>
              <w:t>2</w:t>
            </w:r>
            <w:r w:rsidRPr="001B351F">
              <w:rPr>
                <w:rFonts w:ascii="Calibri Light" w:hAnsi="Calibri Light" w:cs="Calibri Light"/>
                <w:color w:val="2B579A"/>
                <w:shd w:val="clear" w:color="auto" w:fill="E6E6E6"/>
              </w:rPr>
              <w:fldChar w:fldCharType="end"/>
            </w:r>
          </w:p>
        </w:sdtContent>
      </w:sdt>
    </w:sdtContent>
  </w:sdt>
  <w:p w14:paraId="60D627FF" w14:textId="77777777" w:rsidR="001B351F" w:rsidRDefault="001B3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5F13C" w14:textId="77777777" w:rsidR="00442B86" w:rsidRDefault="00442B86">
      <w:r>
        <w:separator/>
      </w:r>
    </w:p>
  </w:footnote>
  <w:footnote w:type="continuationSeparator" w:id="0">
    <w:p w14:paraId="38E59737" w14:textId="77777777" w:rsidR="00442B86" w:rsidRDefault="00442B86">
      <w:r>
        <w:continuationSeparator/>
      </w:r>
    </w:p>
  </w:footnote>
  <w:footnote w:type="continuationNotice" w:id="1">
    <w:p w14:paraId="665D9239" w14:textId="77777777" w:rsidR="00442B86" w:rsidRDefault="00442B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82" w:type="dxa"/>
      <w:tblInd w:w="-709" w:type="dxa"/>
      <w:tblLook w:val="04A0" w:firstRow="1" w:lastRow="0" w:firstColumn="1" w:lastColumn="0" w:noHBand="0" w:noVBand="1"/>
    </w:tblPr>
    <w:tblGrid>
      <w:gridCol w:w="7536"/>
      <w:gridCol w:w="3946"/>
    </w:tblGrid>
    <w:tr w:rsidR="00C854E7" w14:paraId="3E8DC41F" w14:textId="77777777" w:rsidTr="00C854E7">
      <w:trPr>
        <w:trHeight w:val="2084"/>
      </w:trPr>
      <w:tc>
        <w:tcPr>
          <w:tcW w:w="7536" w:type="dxa"/>
          <w:shd w:val="clear" w:color="auto" w:fill="auto"/>
          <w:vAlign w:val="center"/>
        </w:tcPr>
        <w:p w14:paraId="2A55E8CB" w14:textId="77777777" w:rsidR="00C854E7" w:rsidRDefault="00C854E7" w:rsidP="00C854E7">
          <w:pPr>
            <w:pStyle w:val="Heading1"/>
            <w:jc w:val="center"/>
            <w:rPr>
              <w:rFonts w:ascii="Calibri" w:eastAsia="Calibri" w:hAnsi="Calibri"/>
              <w:sz w:val="44"/>
              <w:szCs w:val="24"/>
            </w:rPr>
          </w:pPr>
          <w:r w:rsidRPr="00186D89">
            <w:rPr>
              <w:rFonts w:ascii="Calibri" w:eastAsia="Calibri" w:hAnsi="Calibri"/>
              <w:sz w:val="44"/>
              <w:szCs w:val="24"/>
            </w:rPr>
            <w:t>A GUIDE FOR JOB APPLICANTS</w:t>
          </w:r>
        </w:p>
        <w:p w14:paraId="3CD078E8" w14:textId="77777777" w:rsidR="00C854E7" w:rsidRPr="00186D89" w:rsidRDefault="00C854E7" w:rsidP="0015151B">
          <w:pPr>
            <w:spacing w:before="120"/>
            <w:ind w:left="612" w:right="482"/>
            <w:jc w:val="center"/>
            <w:rPr>
              <w:rFonts w:ascii="Calibri" w:eastAsia="Calibri" w:hAnsi="Calibri" w:cs="Calibri"/>
              <w:snapToGrid w:val="0"/>
            </w:rPr>
          </w:pPr>
          <w:bookmarkStart w:id="1" w:name="_Hlk135752055"/>
          <w:r w:rsidRPr="00694022">
            <w:rPr>
              <w:rFonts w:ascii="Myriad Pro" w:hAnsi="Myriad Pro" w:cs="Myriad Pro"/>
              <w:i/>
              <w:color w:val="000000"/>
              <w:sz w:val="22"/>
              <w:szCs w:val="22"/>
            </w:rPr>
            <w:t>ACON is Australia’s largest health organisation specialising in community health, inclusion, and HIV responses for people of diverse sexualities and genders.</w:t>
          </w:r>
          <w:bookmarkEnd w:id="1"/>
        </w:p>
      </w:tc>
      <w:tc>
        <w:tcPr>
          <w:tcW w:w="3946" w:type="dxa"/>
          <w:shd w:val="clear" w:color="auto" w:fill="auto"/>
        </w:tcPr>
        <w:p w14:paraId="24BB3FDD" w14:textId="77777777" w:rsidR="00C854E7" w:rsidRPr="00186D89" w:rsidRDefault="00C854E7" w:rsidP="00C854E7">
          <w:pPr>
            <w:jc w:val="right"/>
            <w:rPr>
              <w:rFonts w:ascii="Calibri" w:eastAsia="Calibri" w:hAnsi="Calibri" w:cs="Calibri"/>
              <w:snapToGrid w:val="0"/>
            </w:rPr>
          </w:pPr>
          <w:r>
            <w:rPr>
              <w:noProof/>
              <w:color w:val="2B579A"/>
              <w:shd w:val="clear" w:color="auto" w:fill="E6E6E6"/>
            </w:rPr>
            <w:drawing>
              <wp:anchor distT="0" distB="0" distL="114300" distR="114300" simplePos="0" relativeHeight="251659264" behindDoc="1" locked="0" layoutInCell="1" allowOverlap="1" wp14:anchorId="5FA9B400" wp14:editId="11DB925E">
                <wp:simplePos x="0" y="0"/>
                <wp:positionH relativeFrom="column">
                  <wp:posOffset>1179830</wp:posOffset>
                </wp:positionH>
                <wp:positionV relativeFrom="paragraph">
                  <wp:posOffset>1905</wp:posOffset>
                </wp:positionV>
                <wp:extent cx="1247775" cy="1162050"/>
                <wp:effectExtent l="0" t="0" r="9525" b="0"/>
                <wp:wrapTight wrapText="bothSides">
                  <wp:wrapPolygon edited="0">
                    <wp:start x="0" y="0"/>
                    <wp:lineTo x="0" y="21246"/>
                    <wp:lineTo x="21435" y="21246"/>
                    <wp:lineTo x="21435" y="0"/>
                    <wp:lineTo x="0" y="0"/>
                  </wp:wrapPolygon>
                </wp:wrapTight>
                <wp:docPr id="1" name="Picture 1"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rotWithShape="1">
                        <a:blip r:embed="rId1">
                          <a:extLst>
                            <a:ext uri="{28A0092B-C50C-407E-A947-70E740481C1C}">
                              <a14:useLocalDpi xmlns:a14="http://schemas.microsoft.com/office/drawing/2010/main" val="0"/>
                            </a:ext>
                          </a:extLst>
                        </a:blip>
                        <a:srcRect l="9740" t="6994" r="5194" b="7692"/>
                        <a:stretch/>
                      </pic:blipFill>
                      <pic:spPr bwMode="auto">
                        <a:xfrm>
                          <a:off x="0" y="0"/>
                          <a:ext cx="1247775" cy="1162050"/>
                        </a:xfrm>
                        <a:prstGeom prst="rect">
                          <a:avLst/>
                        </a:prstGeom>
                        <a:noFill/>
                        <a:ln>
                          <a:noFill/>
                        </a:ln>
                        <a:effectLst/>
                        <a:extLst>
                          <a:ext uri="{53640926-AAD7-44D8-BBD7-CCE9431645EC}">
                            <a14:shadowObscured xmlns:a14="http://schemas.microsoft.com/office/drawing/2010/main"/>
                          </a:ext>
                        </a:extLst>
                      </pic:spPr>
                    </pic:pic>
                  </a:graphicData>
                </a:graphic>
              </wp:anchor>
            </w:drawing>
          </w:r>
        </w:p>
      </w:tc>
    </w:tr>
  </w:tbl>
  <w:p w14:paraId="5ED0BBF9" w14:textId="02EBC7A0" w:rsidR="006A30AF" w:rsidRPr="00C854E7" w:rsidRDefault="006A30AF" w:rsidP="00C854E7">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AF92" w14:textId="030E03FA" w:rsidR="006A30AF" w:rsidRDefault="006A30AF" w:rsidP="006A30AF">
    <w:pPr>
      <w:rPr>
        <w:rFonts w:ascii="Arial" w:eastAsia="Calibri Light" w:hAnsi="Arial" w:cs="Arial"/>
        <w:b/>
        <w:bCs/>
        <w:sz w:val="40"/>
        <w:szCs w:val="40"/>
        <w:lang w:val="en-GB"/>
      </w:rPr>
    </w:pPr>
    <w:r>
      <w:rPr>
        <w:noProof/>
        <w:color w:val="2B579A"/>
        <w:shd w:val="clear" w:color="auto" w:fill="E6E6E6"/>
      </w:rPr>
      <w:drawing>
        <wp:anchor distT="0" distB="0" distL="114300" distR="114300" simplePos="0" relativeHeight="251658240" behindDoc="1" locked="0" layoutInCell="1" allowOverlap="1" wp14:anchorId="21F17E01" wp14:editId="4E26CCCA">
          <wp:simplePos x="0" y="0"/>
          <wp:positionH relativeFrom="column">
            <wp:posOffset>5892800</wp:posOffset>
          </wp:positionH>
          <wp:positionV relativeFrom="paragraph">
            <wp:posOffset>-190500</wp:posOffset>
          </wp:positionV>
          <wp:extent cx="895985" cy="800735"/>
          <wp:effectExtent l="0" t="0" r="0" b="0"/>
          <wp:wrapTight wrapText="bothSides">
            <wp:wrapPolygon edited="0">
              <wp:start x="0" y="0"/>
              <wp:lineTo x="0" y="21069"/>
              <wp:lineTo x="21125" y="21069"/>
              <wp:lineTo x="21125" y="0"/>
              <wp:lineTo x="0" y="0"/>
            </wp:wrapPolygon>
          </wp:wrapTight>
          <wp:docPr id="2" name="Picture 2"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rotWithShape="1">
                  <a:blip r:embed="rId1">
                    <a:extLst>
                      <a:ext uri="{28A0092B-C50C-407E-A947-70E740481C1C}">
                        <a14:useLocalDpi xmlns:a14="http://schemas.microsoft.com/office/drawing/2010/main" val="0"/>
                      </a:ext>
                    </a:extLst>
                  </a:blip>
                  <a:srcRect l="4546" t="5594" r="3896" b="6294"/>
                  <a:stretch/>
                </pic:blipFill>
                <pic:spPr bwMode="auto">
                  <a:xfrm>
                    <a:off x="0" y="0"/>
                    <a:ext cx="895985" cy="800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F6095">
      <w:rPr>
        <w:rFonts w:ascii="Arial" w:eastAsia="Calibri Light" w:hAnsi="Arial" w:cs="Arial"/>
        <w:b/>
        <w:bCs/>
        <w:sz w:val="40"/>
        <w:szCs w:val="40"/>
        <w:lang w:val="en-GB"/>
      </w:rPr>
      <w:t>P</w:t>
    </w:r>
    <w:r>
      <w:rPr>
        <w:rFonts w:ascii="Arial" w:eastAsia="Calibri Light" w:hAnsi="Arial" w:cs="Arial"/>
        <w:b/>
        <w:bCs/>
        <w:sz w:val="40"/>
        <w:szCs w:val="40"/>
        <w:lang w:val="en-GB"/>
      </w:rPr>
      <w:t>OSITION DESCRIPTION</w:t>
    </w:r>
  </w:p>
  <w:p w14:paraId="50B04E07" w14:textId="72A53864" w:rsidR="006A30AF" w:rsidRPr="006A30AF" w:rsidRDefault="006A30AF" w:rsidP="006A30AF">
    <w:pPr>
      <w:rPr>
        <w:rFonts w:ascii="Arial" w:eastAsia="Calibri Light" w:hAnsi="Arial" w:cs="Arial"/>
        <w:b/>
        <w:bCs/>
        <w:sz w:val="36"/>
        <w:szCs w:val="36"/>
        <w:lang w:val="en-GB"/>
      </w:rPr>
    </w:pPr>
    <w:r w:rsidRPr="006A30AF">
      <w:rPr>
        <w:rFonts w:ascii="Calibri" w:eastAsia="Calibri" w:hAnsi="Calibri"/>
        <w:b/>
        <w:sz w:val="40"/>
        <w:szCs w:val="22"/>
      </w:rPr>
      <w:t>Pride in Diversity Relationship Manager – Melbourne</w:t>
    </w:r>
    <w:r w:rsidRPr="006A30AF">
      <w:rPr>
        <w:rFonts w:ascii="Arial" w:eastAsia="Calibri Light" w:hAnsi="Arial" w:cs="Arial"/>
        <w:b/>
        <w:bCs/>
        <w:sz w:val="36"/>
        <w:szCs w:val="36"/>
        <w:lang w:val="en-GB"/>
      </w:rPr>
      <w:t xml:space="preserve"> </w:t>
    </w:r>
  </w:p>
  <w:p w14:paraId="33256BED" w14:textId="6B51CD0A" w:rsidR="00DE4CE0" w:rsidRDefault="00DE4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159"/>
    <w:multiLevelType w:val="hybridMultilevel"/>
    <w:tmpl w:val="73D63F02"/>
    <w:lvl w:ilvl="0" w:tplc="7C346870">
      <w:start w:val="1"/>
      <w:numFmt w:val="bullet"/>
      <w:lvlText w:val="-"/>
      <w:lvlJc w:val="left"/>
      <w:pPr>
        <w:ind w:left="720" w:hanging="360"/>
      </w:pPr>
      <w:rPr>
        <w:rFonts w:ascii="Calibri" w:hAnsi="Calibri" w:hint="default"/>
      </w:rPr>
    </w:lvl>
    <w:lvl w:ilvl="1" w:tplc="FAF63EC4">
      <w:start w:val="1"/>
      <w:numFmt w:val="bullet"/>
      <w:lvlText w:val="o"/>
      <w:lvlJc w:val="left"/>
      <w:pPr>
        <w:ind w:left="1440" w:hanging="360"/>
      </w:pPr>
      <w:rPr>
        <w:rFonts w:ascii="Courier New" w:hAnsi="Courier New" w:hint="default"/>
      </w:rPr>
    </w:lvl>
    <w:lvl w:ilvl="2" w:tplc="44248DEE">
      <w:start w:val="1"/>
      <w:numFmt w:val="bullet"/>
      <w:lvlText w:val=""/>
      <w:lvlJc w:val="left"/>
      <w:pPr>
        <w:ind w:left="2160" w:hanging="360"/>
      </w:pPr>
      <w:rPr>
        <w:rFonts w:ascii="Wingdings" w:hAnsi="Wingdings" w:hint="default"/>
      </w:rPr>
    </w:lvl>
    <w:lvl w:ilvl="3" w:tplc="739A4BF6">
      <w:start w:val="1"/>
      <w:numFmt w:val="bullet"/>
      <w:lvlText w:val=""/>
      <w:lvlJc w:val="left"/>
      <w:pPr>
        <w:ind w:left="2880" w:hanging="360"/>
      </w:pPr>
      <w:rPr>
        <w:rFonts w:ascii="Symbol" w:hAnsi="Symbol" w:hint="default"/>
      </w:rPr>
    </w:lvl>
    <w:lvl w:ilvl="4" w:tplc="8784477C">
      <w:start w:val="1"/>
      <w:numFmt w:val="bullet"/>
      <w:lvlText w:val="o"/>
      <w:lvlJc w:val="left"/>
      <w:pPr>
        <w:ind w:left="3600" w:hanging="360"/>
      </w:pPr>
      <w:rPr>
        <w:rFonts w:ascii="Courier New" w:hAnsi="Courier New" w:hint="default"/>
      </w:rPr>
    </w:lvl>
    <w:lvl w:ilvl="5" w:tplc="DF0A25A2">
      <w:start w:val="1"/>
      <w:numFmt w:val="bullet"/>
      <w:lvlText w:val=""/>
      <w:lvlJc w:val="left"/>
      <w:pPr>
        <w:ind w:left="4320" w:hanging="360"/>
      </w:pPr>
      <w:rPr>
        <w:rFonts w:ascii="Wingdings" w:hAnsi="Wingdings" w:hint="default"/>
      </w:rPr>
    </w:lvl>
    <w:lvl w:ilvl="6" w:tplc="1E0AC2B2">
      <w:start w:val="1"/>
      <w:numFmt w:val="bullet"/>
      <w:lvlText w:val=""/>
      <w:lvlJc w:val="left"/>
      <w:pPr>
        <w:ind w:left="5040" w:hanging="360"/>
      </w:pPr>
      <w:rPr>
        <w:rFonts w:ascii="Symbol" w:hAnsi="Symbol" w:hint="default"/>
      </w:rPr>
    </w:lvl>
    <w:lvl w:ilvl="7" w:tplc="E1E0E0E6">
      <w:start w:val="1"/>
      <w:numFmt w:val="bullet"/>
      <w:lvlText w:val="o"/>
      <w:lvlJc w:val="left"/>
      <w:pPr>
        <w:ind w:left="5760" w:hanging="360"/>
      </w:pPr>
      <w:rPr>
        <w:rFonts w:ascii="Courier New" w:hAnsi="Courier New" w:hint="default"/>
      </w:rPr>
    </w:lvl>
    <w:lvl w:ilvl="8" w:tplc="6F823EC8">
      <w:start w:val="1"/>
      <w:numFmt w:val="bullet"/>
      <w:lvlText w:val=""/>
      <w:lvlJc w:val="left"/>
      <w:pPr>
        <w:ind w:left="6480" w:hanging="360"/>
      </w:pPr>
      <w:rPr>
        <w:rFonts w:ascii="Wingdings" w:hAnsi="Wingdings" w:hint="default"/>
      </w:rPr>
    </w:lvl>
  </w:abstractNum>
  <w:abstractNum w:abstractNumId="1" w15:restartNumberingAfterBreak="0">
    <w:nsid w:val="03C25D66"/>
    <w:multiLevelType w:val="hybridMultilevel"/>
    <w:tmpl w:val="A1B64D02"/>
    <w:lvl w:ilvl="0" w:tplc="0C09000D">
      <w:start w:val="1"/>
      <w:numFmt w:val="bullet"/>
      <w:lvlText w:val=""/>
      <w:lvlJc w:val="left"/>
      <w:pPr>
        <w:tabs>
          <w:tab w:val="num" w:pos="360"/>
        </w:tabs>
        <w:ind w:left="360" w:hanging="360"/>
      </w:pPr>
      <w:rPr>
        <w:rFonts w:ascii="Wingdings" w:hAnsi="Wingdings" w:hint="default"/>
      </w:rPr>
    </w:lvl>
    <w:lvl w:ilvl="1" w:tplc="0C09000D">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D32263"/>
    <w:multiLevelType w:val="hybridMultilevel"/>
    <w:tmpl w:val="DFF2D296"/>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3" w15:restartNumberingAfterBreak="0">
    <w:nsid w:val="07992795"/>
    <w:multiLevelType w:val="hybridMultilevel"/>
    <w:tmpl w:val="91F84E52"/>
    <w:lvl w:ilvl="0" w:tplc="0C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D52185"/>
    <w:multiLevelType w:val="hybridMultilevel"/>
    <w:tmpl w:val="601691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FE3AD7"/>
    <w:multiLevelType w:val="hybridMultilevel"/>
    <w:tmpl w:val="A36CF5DA"/>
    <w:lvl w:ilvl="0" w:tplc="E278C83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9842D93"/>
    <w:multiLevelType w:val="hybridMultilevel"/>
    <w:tmpl w:val="28A8191C"/>
    <w:lvl w:ilvl="0" w:tplc="01789BDE">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FA1A61B8">
      <w:start w:val="1"/>
      <w:numFmt w:val="bullet"/>
      <w:lvlText w:val=""/>
      <w:lvlJc w:val="left"/>
      <w:pPr>
        <w:ind w:left="1800" w:hanging="360"/>
      </w:pPr>
      <w:rPr>
        <w:rFonts w:ascii="Wingdings" w:hAnsi="Wingdings" w:hint="default"/>
      </w:rPr>
    </w:lvl>
    <w:lvl w:ilvl="3" w:tplc="624672CC">
      <w:start w:val="1"/>
      <w:numFmt w:val="bullet"/>
      <w:lvlText w:val=""/>
      <w:lvlJc w:val="left"/>
      <w:pPr>
        <w:ind w:left="2520" w:hanging="360"/>
      </w:pPr>
      <w:rPr>
        <w:rFonts w:ascii="Symbol" w:hAnsi="Symbol" w:hint="default"/>
      </w:rPr>
    </w:lvl>
    <w:lvl w:ilvl="4" w:tplc="7C006E9C">
      <w:start w:val="1"/>
      <w:numFmt w:val="bullet"/>
      <w:lvlText w:val="o"/>
      <w:lvlJc w:val="left"/>
      <w:pPr>
        <w:ind w:left="3240" w:hanging="360"/>
      </w:pPr>
      <w:rPr>
        <w:rFonts w:ascii="Courier New" w:hAnsi="Courier New" w:hint="default"/>
      </w:rPr>
    </w:lvl>
    <w:lvl w:ilvl="5" w:tplc="F33E4912">
      <w:start w:val="1"/>
      <w:numFmt w:val="bullet"/>
      <w:lvlText w:val=""/>
      <w:lvlJc w:val="left"/>
      <w:pPr>
        <w:ind w:left="3960" w:hanging="360"/>
      </w:pPr>
      <w:rPr>
        <w:rFonts w:ascii="Wingdings" w:hAnsi="Wingdings" w:hint="default"/>
      </w:rPr>
    </w:lvl>
    <w:lvl w:ilvl="6" w:tplc="BDE8E9AE">
      <w:start w:val="1"/>
      <w:numFmt w:val="bullet"/>
      <w:lvlText w:val=""/>
      <w:lvlJc w:val="left"/>
      <w:pPr>
        <w:ind w:left="4680" w:hanging="360"/>
      </w:pPr>
      <w:rPr>
        <w:rFonts w:ascii="Symbol" w:hAnsi="Symbol" w:hint="default"/>
      </w:rPr>
    </w:lvl>
    <w:lvl w:ilvl="7" w:tplc="46F6BA10">
      <w:start w:val="1"/>
      <w:numFmt w:val="bullet"/>
      <w:lvlText w:val="o"/>
      <w:lvlJc w:val="left"/>
      <w:pPr>
        <w:ind w:left="5400" w:hanging="360"/>
      </w:pPr>
      <w:rPr>
        <w:rFonts w:ascii="Courier New" w:hAnsi="Courier New" w:hint="default"/>
      </w:rPr>
    </w:lvl>
    <w:lvl w:ilvl="8" w:tplc="8B98ADD4">
      <w:start w:val="1"/>
      <w:numFmt w:val="bullet"/>
      <w:lvlText w:val=""/>
      <w:lvlJc w:val="left"/>
      <w:pPr>
        <w:ind w:left="6120" w:hanging="360"/>
      </w:pPr>
      <w:rPr>
        <w:rFonts w:ascii="Wingdings" w:hAnsi="Wingdings" w:hint="default"/>
      </w:rPr>
    </w:lvl>
  </w:abstractNum>
  <w:abstractNum w:abstractNumId="7" w15:restartNumberingAfterBreak="0">
    <w:nsid w:val="0ECF59C4"/>
    <w:multiLevelType w:val="hybridMultilevel"/>
    <w:tmpl w:val="E640EB26"/>
    <w:lvl w:ilvl="0" w:tplc="D7D6F01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37408FD"/>
    <w:multiLevelType w:val="hybridMultilevel"/>
    <w:tmpl w:val="11428998"/>
    <w:lvl w:ilvl="0" w:tplc="0C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98312F"/>
    <w:multiLevelType w:val="hybridMultilevel"/>
    <w:tmpl w:val="4EE41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0101F0"/>
    <w:multiLevelType w:val="hybridMultilevel"/>
    <w:tmpl w:val="3B7C68E2"/>
    <w:lvl w:ilvl="0" w:tplc="0C09000D">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DB59BE"/>
    <w:multiLevelType w:val="hybridMultilevel"/>
    <w:tmpl w:val="50BEE012"/>
    <w:lvl w:ilvl="0" w:tplc="01789BDE">
      <w:start w:val="1"/>
      <w:numFmt w:val="bullet"/>
      <w:lvlText w:val="-"/>
      <w:lvlJc w:val="left"/>
      <w:pPr>
        <w:ind w:left="360" w:hanging="360"/>
      </w:pPr>
      <w:rPr>
        <w:rFonts w:ascii="Symbol" w:hAnsi="Symbol" w:hint="default"/>
      </w:rPr>
    </w:lvl>
    <w:lvl w:ilvl="1" w:tplc="04023238">
      <w:start w:val="1"/>
      <w:numFmt w:val="bullet"/>
      <w:lvlText w:val="o"/>
      <w:lvlJc w:val="left"/>
      <w:pPr>
        <w:ind w:left="1080" w:hanging="360"/>
      </w:pPr>
      <w:rPr>
        <w:rFonts w:ascii="&quot;Courier New&quot;" w:hAnsi="&quot;Courier New&quot;" w:hint="default"/>
      </w:rPr>
    </w:lvl>
    <w:lvl w:ilvl="2" w:tplc="FA1A61B8">
      <w:start w:val="1"/>
      <w:numFmt w:val="bullet"/>
      <w:lvlText w:val=""/>
      <w:lvlJc w:val="left"/>
      <w:pPr>
        <w:ind w:left="1800" w:hanging="360"/>
      </w:pPr>
      <w:rPr>
        <w:rFonts w:ascii="Wingdings" w:hAnsi="Wingdings" w:hint="default"/>
      </w:rPr>
    </w:lvl>
    <w:lvl w:ilvl="3" w:tplc="624672CC">
      <w:start w:val="1"/>
      <w:numFmt w:val="bullet"/>
      <w:lvlText w:val=""/>
      <w:lvlJc w:val="left"/>
      <w:pPr>
        <w:ind w:left="2520" w:hanging="360"/>
      </w:pPr>
      <w:rPr>
        <w:rFonts w:ascii="Symbol" w:hAnsi="Symbol" w:hint="default"/>
      </w:rPr>
    </w:lvl>
    <w:lvl w:ilvl="4" w:tplc="7C006E9C">
      <w:start w:val="1"/>
      <w:numFmt w:val="bullet"/>
      <w:lvlText w:val="o"/>
      <w:lvlJc w:val="left"/>
      <w:pPr>
        <w:ind w:left="3240" w:hanging="360"/>
      </w:pPr>
      <w:rPr>
        <w:rFonts w:ascii="Courier New" w:hAnsi="Courier New" w:hint="default"/>
      </w:rPr>
    </w:lvl>
    <w:lvl w:ilvl="5" w:tplc="F33E4912">
      <w:start w:val="1"/>
      <w:numFmt w:val="bullet"/>
      <w:lvlText w:val=""/>
      <w:lvlJc w:val="left"/>
      <w:pPr>
        <w:ind w:left="3960" w:hanging="360"/>
      </w:pPr>
      <w:rPr>
        <w:rFonts w:ascii="Wingdings" w:hAnsi="Wingdings" w:hint="default"/>
      </w:rPr>
    </w:lvl>
    <w:lvl w:ilvl="6" w:tplc="BDE8E9AE">
      <w:start w:val="1"/>
      <w:numFmt w:val="bullet"/>
      <w:lvlText w:val=""/>
      <w:lvlJc w:val="left"/>
      <w:pPr>
        <w:ind w:left="4680" w:hanging="360"/>
      </w:pPr>
      <w:rPr>
        <w:rFonts w:ascii="Symbol" w:hAnsi="Symbol" w:hint="default"/>
      </w:rPr>
    </w:lvl>
    <w:lvl w:ilvl="7" w:tplc="46F6BA10">
      <w:start w:val="1"/>
      <w:numFmt w:val="bullet"/>
      <w:lvlText w:val="o"/>
      <w:lvlJc w:val="left"/>
      <w:pPr>
        <w:ind w:left="5400" w:hanging="360"/>
      </w:pPr>
      <w:rPr>
        <w:rFonts w:ascii="Courier New" w:hAnsi="Courier New" w:hint="default"/>
      </w:rPr>
    </w:lvl>
    <w:lvl w:ilvl="8" w:tplc="8B98ADD4">
      <w:start w:val="1"/>
      <w:numFmt w:val="bullet"/>
      <w:lvlText w:val=""/>
      <w:lvlJc w:val="left"/>
      <w:pPr>
        <w:ind w:left="6120" w:hanging="360"/>
      </w:pPr>
      <w:rPr>
        <w:rFonts w:ascii="Wingdings" w:hAnsi="Wingdings" w:hint="default"/>
      </w:rPr>
    </w:lvl>
  </w:abstractNum>
  <w:abstractNum w:abstractNumId="12" w15:restartNumberingAfterBreak="0">
    <w:nsid w:val="20EC342C"/>
    <w:multiLevelType w:val="hybridMultilevel"/>
    <w:tmpl w:val="70EEE936"/>
    <w:lvl w:ilvl="0" w:tplc="4CEA06C8">
      <w:start w:val="1"/>
      <w:numFmt w:val="bullet"/>
      <w:lvlText w:val="-"/>
      <w:lvlJc w:val="left"/>
      <w:pPr>
        <w:ind w:left="720" w:hanging="360"/>
      </w:pPr>
      <w:rPr>
        <w:rFonts w:ascii="Calibri" w:hAnsi="Calibri" w:hint="default"/>
      </w:rPr>
    </w:lvl>
    <w:lvl w:ilvl="1" w:tplc="8870C592">
      <w:start w:val="1"/>
      <w:numFmt w:val="bullet"/>
      <w:lvlText w:val="o"/>
      <w:lvlJc w:val="left"/>
      <w:pPr>
        <w:ind w:left="1440" w:hanging="360"/>
      </w:pPr>
      <w:rPr>
        <w:rFonts w:ascii="Courier New" w:hAnsi="Courier New" w:hint="default"/>
      </w:rPr>
    </w:lvl>
    <w:lvl w:ilvl="2" w:tplc="2044245E">
      <w:start w:val="1"/>
      <w:numFmt w:val="bullet"/>
      <w:lvlText w:val=""/>
      <w:lvlJc w:val="left"/>
      <w:pPr>
        <w:ind w:left="2160" w:hanging="360"/>
      </w:pPr>
      <w:rPr>
        <w:rFonts w:ascii="Wingdings" w:hAnsi="Wingdings" w:hint="default"/>
      </w:rPr>
    </w:lvl>
    <w:lvl w:ilvl="3" w:tplc="A6BCF270">
      <w:start w:val="1"/>
      <w:numFmt w:val="bullet"/>
      <w:lvlText w:val=""/>
      <w:lvlJc w:val="left"/>
      <w:pPr>
        <w:ind w:left="2880" w:hanging="360"/>
      </w:pPr>
      <w:rPr>
        <w:rFonts w:ascii="Symbol" w:hAnsi="Symbol" w:hint="default"/>
      </w:rPr>
    </w:lvl>
    <w:lvl w:ilvl="4" w:tplc="74988B24">
      <w:start w:val="1"/>
      <w:numFmt w:val="bullet"/>
      <w:lvlText w:val="o"/>
      <w:lvlJc w:val="left"/>
      <w:pPr>
        <w:ind w:left="3600" w:hanging="360"/>
      </w:pPr>
      <w:rPr>
        <w:rFonts w:ascii="Courier New" w:hAnsi="Courier New" w:hint="default"/>
      </w:rPr>
    </w:lvl>
    <w:lvl w:ilvl="5" w:tplc="60D8BAE2">
      <w:start w:val="1"/>
      <w:numFmt w:val="bullet"/>
      <w:lvlText w:val=""/>
      <w:lvlJc w:val="left"/>
      <w:pPr>
        <w:ind w:left="4320" w:hanging="360"/>
      </w:pPr>
      <w:rPr>
        <w:rFonts w:ascii="Wingdings" w:hAnsi="Wingdings" w:hint="default"/>
      </w:rPr>
    </w:lvl>
    <w:lvl w:ilvl="6" w:tplc="1B76C876">
      <w:start w:val="1"/>
      <w:numFmt w:val="bullet"/>
      <w:lvlText w:val=""/>
      <w:lvlJc w:val="left"/>
      <w:pPr>
        <w:ind w:left="5040" w:hanging="360"/>
      </w:pPr>
      <w:rPr>
        <w:rFonts w:ascii="Symbol" w:hAnsi="Symbol" w:hint="default"/>
      </w:rPr>
    </w:lvl>
    <w:lvl w:ilvl="7" w:tplc="04E2B880">
      <w:start w:val="1"/>
      <w:numFmt w:val="bullet"/>
      <w:lvlText w:val="o"/>
      <w:lvlJc w:val="left"/>
      <w:pPr>
        <w:ind w:left="5760" w:hanging="360"/>
      </w:pPr>
      <w:rPr>
        <w:rFonts w:ascii="Courier New" w:hAnsi="Courier New" w:hint="default"/>
      </w:rPr>
    </w:lvl>
    <w:lvl w:ilvl="8" w:tplc="7DC0A1C8">
      <w:start w:val="1"/>
      <w:numFmt w:val="bullet"/>
      <w:lvlText w:val=""/>
      <w:lvlJc w:val="left"/>
      <w:pPr>
        <w:ind w:left="6480" w:hanging="360"/>
      </w:pPr>
      <w:rPr>
        <w:rFonts w:ascii="Wingdings" w:hAnsi="Wingdings" w:hint="default"/>
      </w:rPr>
    </w:lvl>
  </w:abstractNum>
  <w:abstractNum w:abstractNumId="13" w15:restartNumberingAfterBreak="0">
    <w:nsid w:val="243F41F5"/>
    <w:multiLevelType w:val="hybridMultilevel"/>
    <w:tmpl w:val="0D4674DE"/>
    <w:lvl w:ilvl="0" w:tplc="D7D6F01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44916E0"/>
    <w:multiLevelType w:val="hybridMultilevel"/>
    <w:tmpl w:val="6C7E8CB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2760B6"/>
    <w:multiLevelType w:val="hybridMultilevel"/>
    <w:tmpl w:val="D71252B0"/>
    <w:lvl w:ilvl="0" w:tplc="0C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CF30CB"/>
    <w:multiLevelType w:val="multilevel"/>
    <w:tmpl w:val="10B653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DE171BF"/>
    <w:multiLevelType w:val="hybridMultilevel"/>
    <w:tmpl w:val="0128BB7A"/>
    <w:lvl w:ilvl="0" w:tplc="DBB41AA2">
      <w:start w:val="1"/>
      <w:numFmt w:val="bullet"/>
      <w:lvlText w:val="Ø"/>
      <w:lvlJc w:val="left"/>
      <w:pPr>
        <w:ind w:left="720" w:hanging="360"/>
      </w:pPr>
      <w:rPr>
        <w:rFonts w:ascii="Wingdings" w:hAnsi="Wingdings" w:hint="default"/>
      </w:rPr>
    </w:lvl>
    <w:lvl w:ilvl="1" w:tplc="19EA7982">
      <w:start w:val="1"/>
      <w:numFmt w:val="bullet"/>
      <w:lvlText w:val="o"/>
      <w:lvlJc w:val="left"/>
      <w:pPr>
        <w:ind w:left="1440" w:hanging="360"/>
      </w:pPr>
      <w:rPr>
        <w:rFonts w:ascii="Courier New" w:hAnsi="Courier New" w:hint="default"/>
      </w:rPr>
    </w:lvl>
    <w:lvl w:ilvl="2" w:tplc="DC46F436">
      <w:start w:val="1"/>
      <w:numFmt w:val="bullet"/>
      <w:lvlText w:val=""/>
      <w:lvlJc w:val="left"/>
      <w:pPr>
        <w:ind w:left="2160" w:hanging="360"/>
      </w:pPr>
      <w:rPr>
        <w:rFonts w:ascii="Wingdings" w:hAnsi="Wingdings" w:hint="default"/>
      </w:rPr>
    </w:lvl>
    <w:lvl w:ilvl="3" w:tplc="61BE0B2A">
      <w:start w:val="1"/>
      <w:numFmt w:val="bullet"/>
      <w:lvlText w:val=""/>
      <w:lvlJc w:val="left"/>
      <w:pPr>
        <w:ind w:left="2880" w:hanging="360"/>
      </w:pPr>
      <w:rPr>
        <w:rFonts w:ascii="Symbol" w:hAnsi="Symbol" w:hint="default"/>
      </w:rPr>
    </w:lvl>
    <w:lvl w:ilvl="4" w:tplc="9C96D736">
      <w:start w:val="1"/>
      <w:numFmt w:val="bullet"/>
      <w:lvlText w:val="o"/>
      <w:lvlJc w:val="left"/>
      <w:pPr>
        <w:ind w:left="3600" w:hanging="360"/>
      </w:pPr>
      <w:rPr>
        <w:rFonts w:ascii="Courier New" w:hAnsi="Courier New" w:hint="default"/>
      </w:rPr>
    </w:lvl>
    <w:lvl w:ilvl="5" w:tplc="D898DCDA">
      <w:start w:val="1"/>
      <w:numFmt w:val="bullet"/>
      <w:lvlText w:val=""/>
      <w:lvlJc w:val="left"/>
      <w:pPr>
        <w:ind w:left="4320" w:hanging="360"/>
      </w:pPr>
      <w:rPr>
        <w:rFonts w:ascii="Wingdings" w:hAnsi="Wingdings" w:hint="default"/>
      </w:rPr>
    </w:lvl>
    <w:lvl w:ilvl="6" w:tplc="3926DA0C">
      <w:start w:val="1"/>
      <w:numFmt w:val="bullet"/>
      <w:lvlText w:val=""/>
      <w:lvlJc w:val="left"/>
      <w:pPr>
        <w:ind w:left="5040" w:hanging="360"/>
      </w:pPr>
      <w:rPr>
        <w:rFonts w:ascii="Symbol" w:hAnsi="Symbol" w:hint="default"/>
      </w:rPr>
    </w:lvl>
    <w:lvl w:ilvl="7" w:tplc="77626AF6">
      <w:start w:val="1"/>
      <w:numFmt w:val="bullet"/>
      <w:lvlText w:val="o"/>
      <w:lvlJc w:val="left"/>
      <w:pPr>
        <w:ind w:left="5760" w:hanging="360"/>
      </w:pPr>
      <w:rPr>
        <w:rFonts w:ascii="Courier New" w:hAnsi="Courier New" w:hint="default"/>
      </w:rPr>
    </w:lvl>
    <w:lvl w:ilvl="8" w:tplc="F0EAC18A">
      <w:start w:val="1"/>
      <w:numFmt w:val="bullet"/>
      <w:lvlText w:val=""/>
      <w:lvlJc w:val="left"/>
      <w:pPr>
        <w:ind w:left="6480" w:hanging="360"/>
      </w:pPr>
      <w:rPr>
        <w:rFonts w:ascii="Wingdings" w:hAnsi="Wingdings" w:hint="default"/>
      </w:rPr>
    </w:lvl>
  </w:abstractNum>
  <w:abstractNum w:abstractNumId="18" w15:restartNumberingAfterBreak="0">
    <w:nsid w:val="4EFA0855"/>
    <w:multiLevelType w:val="hybridMultilevel"/>
    <w:tmpl w:val="8E4EF0CA"/>
    <w:lvl w:ilvl="0" w:tplc="1EF29ADE">
      <w:start w:val="1"/>
      <w:numFmt w:val="bullet"/>
      <w:lvlText w:val=""/>
      <w:lvlJc w:val="left"/>
      <w:pPr>
        <w:ind w:left="720" w:hanging="360"/>
      </w:pPr>
      <w:rPr>
        <w:rFonts w:ascii="Symbol" w:hAnsi="Symbol" w:hint="default"/>
      </w:rPr>
    </w:lvl>
    <w:lvl w:ilvl="1" w:tplc="DA6C1B84">
      <w:start w:val="1"/>
      <w:numFmt w:val="bullet"/>
      <w:lvlText w:val="-"/>
      <w:lvlJc w:val="left"/>
      <w:pPr>
        <w:ind w:left="1440" w:hanging="360"/>
      </w:pPr>
      <w:rPr>
        <w:rFonts w:ascii="Calibri" w:hAnsi="Calibri" w:hint="default"/>
      </w:rPr>
    </w:lvl>
    <w:lvl w:ilvl="2" w:tplc="DFA0994C">
      <w:start w:val="1"/>
      <w:numFmt w:val="bullet"/>
      <w:lvlText w:val=""/>
      <w:lvlJc w:val="left"/>
      <w:pPr>
        <w:ind w:left="2160" w:hanging="360"/>
      </w:pPr>
      <w:rPr>
        <w:rFonts w:ascii="Wingdings" w:hAnsi="Wingdings" w:hint="default"/>
      </w:rPr>
    </w:lvl>
    <w:lvl w:ilvl="3" w:tplc="98407742">
      <w:start w:val="1"/>
      <w:numFmt w:val="bullet"/>
      <w:lvlText w:val=""/>
      <w:lvlJc w:val="left"/>
      <w:pPr>
        <w:ind w:left="2880" w:hanging="360"/>
      </w:pPr>
      <w:rPr>
        <w:rFonts w:ascii="Symbol" w:hAnsi="Symbol" w:hint="default"/>
      </w:rPr>
    </w:lvl>
    <w:lvl w:ilvl="4" w:tplc="A7E8E792">
      <w:start w:val="1"/>
      <w:numFmt w:val="bullet"/>
      <w:lvlText w:val="o"/>
      <w:lvlJc w:val="left"/>
      <w:pPr>
        <w:ind w:left="3600" w:hanging="360"/>
      </w:pPr>
      <w:rPr>
        <w:rFonts w:ascii="Courier New" w:hAnsi="Courier New" w:hint="default"/>
      </w:rPr>
    </w:lvl>
    <w:lvl w:ilvl="5" w:tplc="6B5C0402">
      <w:start w:val="1"/>
      <w:numFmt w:val="bullet"/>
      <w:lvlText w:val=""/>
      <w:lvlJc w:val="left"/>
      <w:pPr>
        <w:ind w:left="4320" w:hanging="360"/>
      </w:pPr>
      <w:rPr>
        <w:rFonts w:ascii="Wingdings" w:hAnsi="Wingdings" w:hint="default"/>
      </w:rPr>
    </w:lvl>
    <w:lvl w:ilvl="6" w:tplc="FBCEC474">
      <w:start w:val="1"/>
      <w:numFmt w:val="bullet"/>
      <w:lvlText w:val=""/>
      <w:lvlJc w:val="left"/>
      <w:pPr>
        <w:ind w:left="5040" w:hanging="360"/>
      </w:pPr>
      <w:rPr>
        <w:rFonts w:ascii="Symbol" w:hAnsi="Symbol" w:hint="default"/>
      </w:rPr>
    </w:lvl>
    <w:lvl w:ilvl="7" w:tplc="36B41536">
      <w:start w:val="1"/>
      <w:numFmt w:val="bullet"/>
      <w:lvlText w:val="o"/>
      <w:lvlJc w:val="left"/>
      <w:pPr>
        <w:ind w:left="5760" w:hanging="360"/>
      </w:pPr>
      <w:rPr>
        <w:rFonts w:ascii="Courier New" w:hAnsi="Courier New" w:hint="default"/>
      </w:rPr>
    </w:lvl>
    <w:lvl w:ilvl="8" w:tplc="0A70C566">
      <w:start w:val="1"/>
      <w:numFmt w:val="bullet"/>
      <w:lvlText w:val=""/>
      <w:lvlJc w:val="left"/>
      <w:pPr>
        <w:ind w:left="6480" w:hanging="360"/>
      </w:pPr>
      <w:rPr>
        <w:rFonts w:ascii="Wingdings" w:hAnsi="Wingdings" w:hint="default"/>
      </w:rPr>
    </w:lvl>
  </w:abstractNum>
  <w:abstractNum w:abstractNumId="19" w15:restartNumberingAfterBreak="0">
    <w:nsid w:val="57E07EFE"/>
    <w:multiLevelType w:val="hybridMultilevel"/>
    <w:tmpl w:val="5502B110"/>
    <w:lvl w:ilvl="0" w:tplc="0C09000D">
      <w:start w:val="1"/>
      <w:numFmt w:val="bullet"/>
      <w:lvlText w:val=""/>
      <w:lvlJc w:val="left"/>
      <w:pPr>
        <w:tabs>
          <w:tab w:val="num" w:pos="360"/>
        </w:tabs>
        <w:ind w:left="360" w:hanging="360"/>
      </w:pPr>
      <w:rPr>
        <w:rFonts w:ascii="Wingdings" w:hAnsi="Wingdings" w:hint="default"/>
      </w:rPr>
    </w:lvl>
    <w:lvl w:ilvl="1" w:tplc="0C09000D">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9443DB5"/>
    <w:multiLevelType w:val="hybridMultilevel"/>
    <w:tmpl w:val="F4AADBCA"/>
    <w:lvl w:ilvl="0" w:tplc="8660A59C">
      <w:start w:val="1"/>
      <w:numFmt w:val="decimal"/>
      <w:lvlText w:val="%1."/>
      <w:lvlJc w:val="left"/>
      <w:pPr>
        <w:ind w:left="720" w:hanging="360"/>
      </w:pPr>
    </w:lvl>
    <w:lvl w:ilvl="1" w:tplc="E008474A">
      <w:start w:val="1"/>
      <w:numFmt w:val="lowerLetter"/>
      <w:lvlText w:val="%2."/>
      <w:lvlJc w:val="left"/>
      <w:pPr>
        <w:ind w:left="1440" w:hanging="360"/>
      </w:pPr>
    </w:lvl>
    <w:lvl w:ilvl="2" w:tplc="5780482C">
      <w:start w:val="1"/>
      <w:numFmt w:val="lowerRoman"/>
      <w:lvlText w:val="%3."/>
      <w:lvlJc w:val="right"/>
      <w:pPr>
        <w:ind w:left="2160" w:hanging="180"/>
      </w:pPr>
    </w:lvl>
    <w:lvl w:ilvl="3" w:tplc="3A3CA0C0">
      <w:start w:val="1"/>
      <w:numFmt w:val="decimal"/>
      <w:lvlText w:val="%4."/>
      <w:lvlJc w:val="left"/>
      <w:pPr>
        <w:ind w:left="2880" w:hanging="360"/>
      </w:pPr>
    </w:lvl>
    <w:lvl w:ilvl="4" w:tplc="52781B20">
      <w:start w:val="1"/>
      <w:numFmt w:val="lowerLetter"/>
      <w:lvlText w:val="%5."/>
      <w:lvlJc w:val="left"/>
      <w:pPr>
        <w:ind w:left="3600" w:hanging="360"/>
      </w:pPr>
    </w:lvl>
    <w:lvl w:ilvl="5" w:tplc="E1CCCC24">
      <w:start w:val="1"/>
      <w:numFmt w:val="lowerRoman"/>
      <w:lvlText w:val="%6."/>
      <w:lvlJc w:val="right"/>
      <w:pPr>
        <w:ind w:left="4320" w:hanging="180"/>
      </w:pPr>
    </w:lvl>
    <w:lvl w:ilvl="6" w:tplc="1494C0DE">
      <w:start w:val="1"/>
      <w:numFmt w:val="decimal"/>
      <w:lvlText w:val="%7."/>
      <w:lvlJc w:val="left"/>
      <w:pPr>
        <w:ind w:left="5040" w:hanging="360"/>
      </w:pPr>
    </w:lvl>
    <w:lvl w:ilvl="7" w:tplc="765047DA">
      <w:start w:val="1"/>
      <w:numFmt w:val="lowerLetter"/>
      <w:lvlText w:val="%8."/>
      <w:lvlJc w:val="left"/>
      <w:pPr>
        <w:ind w:left="5760" w:hanging="360"/>
      </w:pPr>
    </w:lvl>
    <w:lvl w:ilvl="8" w:tplc="0416F99A">
      <w:start w:val="1"/>
      <w:numFmt w:val="lowerRoman"/>
      <w:lvlText w:val="%9."/>
      <w:lvlJc w:val="right"/>
      <w:pPr>
        <w:ind w:left="6480" w:hanging="180"/>
      </w:pPr>
    </w:lvl>
  </w:abstractNum>
  <w:abstractNum w:abstractNumId="21" w15:restartNumberingAfterBreak="0">
    <w:nsid w:val="5CE92067"/>
    <w:multiLevelType w:val="hybridMultilevel"/>
    <w:tmpl w:val="6F1A9CE2"/>
    <w:lvl w:ilvl="0" w:tplc="2996E174">
      <w:start w:val="1"/>
      <w:numFmt w:val="bullet"/>
      <w:lvlText w:val="ü"/>
      <w:lvlJc w:val="left"/>
      <w:pPr>
        <w:ind w:left="720" w:hanging="360"/>
      </w:pPr>
      <w:rPr>
        <w:rFonts w:ascii="Wingdings" w:hAnsi="Wingdings" w:hint="default"/>
      </w:rPr>
    </w:lvl>
    <w:lvl w:ilvl="1" w:tplc="D812DDB2">
      <w:start w:val="1"/>
      <w:numFmt w:val="bullet"/>
      <w:lvlText w:val="o"/>
      <w:lvlJc w:val="left"/>
      <w:pPr>
        <w:ind w:left="1440" w:hanging="360"/>
      </w:pPr>
      <w:rPr>
        <w:rFonts w:ascii="Courier New" w:hAnsi="Courier New" w:hint="default"/>
      </w:rPr>
    </w:lvl>
    <w:lvl w:ilvl="2" w:tplc="B47EF144">
      <w:start w:val="1"/>
      <w:numFmt w:val="bullet"/>
      <w:lvlText w:val=""/>
      <w:lvlJc w:val="left"/>
      <w:pPr>
        <w:ind w:left="2160" w:hanging="360"/>
      </w:pPr>
      <w:rPr>
        <w:rFonts w:ascii="Wingdings" w:hAnsi="Wingdings" w:hint="default"/>
      </w:rPr>
    </w:lvl>
    <w:lvl w:ilvl="3" w:tplc="80104DF0">
      <w:start w:val="1"/>
      <w:numFmt w:val="bullet"/>
      <w:lvlText w:val=""/>
      <w:lvlJc w:val="left"/>
      <w:pPr>
        <w:ind w:left="2880" w:hanging="360"/>
      </w:pPr>
      <w:rPr>
        <w:rFonts w:ascii="Symbol" w:hAnsi="Symbol" w:hint="default"/>
      </w:rPr>
    </w:lvl>
    <w:lvl w:ilvl="4" w:tplc="3EC6B5D2">
      <w:start w:val="1"/>
      <w:numFmt w:val="bullet"/>
      <w:lvlText w:val="o"/>
      <w:lvlJc w:val="left"/>
      <w:pPr>
        <w:ind w:left="3600" w:hanging="360"/>
      </w:pPr>
      <w:rPr>
        <w:rFonts w:ascii="Courier New" w:hAnsi="Courier New" w:hint="default"/>
      </w:rPr>
    </w:lvl>
    <w:lvl w:ilvl="5" w:tplc="A6849020">
      <w:start w:val="1"/>
      <w:numFmt w:val="bullet"/>
      <w:lvlText w:val=""/>
      <w:lvlJc w:val="left"/>
      <w:pPr>
        <w:ind w:left="4320" w:hanging="360"/>
      </w:pPr>
      <w:rPr>
        <w:rFonts w:ascii="Wingdings" w:hAnsi="Wingdings" w:hint="default"/>
      </w:rPr>
    </w:lvl>
    <w:lvl w:ilvl="6" w:tplc="B80677CC">
      <w:start w:val="1"/>
      <w:numFmt w:val="bullet"/>
      <w:lvlText w:val=""/>
      <w:lvlJc w:val="left"/>
      <w:pPr>
        <w:ind w:left="5040" w:hanging="360"/>
      </w:pPr>
      <w:rPr>
        <w:rFonts w:ascii="Symbol" w:hAnsi="Symbol" w:hint="default"/>
      </w:rPr>
    </w:lvl>
    <w:lvl w:ilvl="7" w:tplc="57560610">
      <w:start w:val="1"/>
      <w:numFmt w:val="bullet"/>
      <w:lvlText w:val="o"/>
      <w:lvlJc w:val="left"/>
      <w:pPr>
        <w:ind w:left="5760" w:hanging="360"/>
      </w:pPr>
      <w:rPr>
        <w:rFonts w:ascii="Courier New" w:hAnsi="Courier New" w:hint="default"/>
      </w:rPr>
    </w:lvl>
    <w:lvl w:ilvl="8" w:tplc="FA6459AE">
      <w:start w:val="1"/>
      <w:numFmt w:val="bullet"/>
      <w:lvlText w:val=""/>
      <w:lvlJc w:val="left"/>
      <w:pPr>
        <w:ind w:left="6480" w:hanging="360"/>
      </w:pPr>
      <w:rPr>
        <w:rFonts w:ascii="Wingdings" w:hAnsi="Wingdings" w:hint="default"/>
      </w:rPr>
    </w:lvl>
  </w:abstractNum>
  <w:abstractNum w:abstractNumId="22" w15:restartNumberingAfterBreak="0">
    <w:nsid w:val="5F2F668F"/>
    <w:multiLevelType w:val="hybridMultilevel"/>
    <w:tmpl w:val="92E4C074"/>
    <w:lvl w:ilvl="0" w:tplc="0C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FBB5927"/>
    <w:multiLevelType w:val="hybridMultilevel"/>
    <w:tmpl w:val="F4D67862"/>
    <w:lvl w:ilvl="0" w:tplc="D7D6F01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1F25F24"/>
    <w:multiLevelType w:val="hybridMultilevel"/>
    <w:tmpl w:val="879872A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4740D18"/>
    <w:multiLevelType w:val="hybridMultilevel"/>
    <w:tmpl w:val="A030E406"/>
    <w:lvl w:ilvl="0" w:tplc="0C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6B060F80"/>
    <w:multiLevelType w:val="hybridMultilevel"/>
    <w:tmpl w:val="C1509A86"/>
    <w:lvl w:ilvl="0" w:tplc="0C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8A1988"/>
    <w:multiLevelType w:val="hybridMultilevel"/>
    <w:tmpl w:val="41304240"/>
    <w:lvl w:ilvl="0" w:tplc="1382DC6A">
      <w:start w:val="1"/>
      <w:numFmt w:val="bullet"/>
      <w:lvlText w:val="-"/>
      <w:lvlJc w:val="left"/>
      <w:pPr>
        <w:ind w:left="720" w:hanging="360"/>
      </w:pPr>
      <w:rPr>
        <w:rFonts w:ascii="Calibri" w:hAnsi="Calibri" w:hint="default"/>
      </w:rPr>
    </w:lvl>
    <w:lvl w:ilvl="1" w:tplc="90E8866A">
      <w:start w:val="1"/>
      <w:numFmt w:val="bullet"/>
      <w:lvlText w:val="o"/>
      <w:lvlJc w:val="left"/>
      <w:pPr>
        <w:ind w:left="1440" w:hanging="360"/>
      </w:pPr>
      <w:rPr>
        <w:rFonts w:ascii="Courier New" w:hAnsi="Courier New" w:hint="default"/>
      </w:rPr>
    </w:lvl>
    <w:lvl w:ilvl="2" w:tplc="2D50C60A">
      <w:start w:val="1"/>
      <w:numFmt w:val="bullet"/>
      <w:lvlText w:val=""/>
      <w:lvlJc w:val="left"/>
      <w:pPr>
        <w:ind w:left="2160" w:hanging="360"/>
      </w:pPr>
      <w:rPr>
        <w:rFonts w:ascii="Wingdings" w:hAnsi="Wingdings" w:hint="default"/>
      </w:rPr>
    </w:lvl>
    <w:lvl w:ilvl="3" w:tplc="F08E1DCC">
      <w:start w:val="1"/>
      <w:numFmt w:val="bullet"/>
      <w:lvlText w:val=""/>
      <w:lvlJc w:val="left"/>
      <w:pPr>
        <w:ind w:left="2880" w:hanging="360"/>
      </w:pPr>
      <w:rPr>
        <w:rFonts w:ascii="Symbol" w:hAnsi="Symbol" w:hint="default"/>
      </w:rPr>
    </w:lvl>
    <w:lvl w:ilvl="4" w:tplc="8B0CBD3C">
      <w:start w:val="1"/>
      <w:numFmt w:val="bullet"/>
      <w:lvlText w:val="o"/>
      <w:lvlJc w:val="left"/>
      <w:pPr>
        <w:ind w:left="3600" w:hanging="360"/>
      </w:pPr>
      <w:rPr>
        <w:rFonts w:ascii="Courier New" w:hAnsi="Courier New" w:hint="default"/>
      </w:rPr>
    </w:lvl>
    <w:lvl w:ilvl="5" w:tplc="61380AEC">
      <w:start w:val="1"/>
      <w:numFmt w:val="bullet"/>
      <w:lvlText w:val=""/>
      <w:lvlJc w:val="left"/>
      <w:pPr>
        <w:ind w:left="4320" w:hanging="360"/>
      </w:pPr>
      <w:rPr>
        <w:rFonts w:ascii="Wingdings" w:hAnsi="Wingdings" w:hint="default"/>
      </w:rPr>
    </w:lvl>
    <w:lvl w:ilvl="6" w:tplc="8440F280">
      <w:start w:val="1"/>
      <w:numFmt w:val="bullet"/>
      <w:lvlText w:val=""/>
      <w:lvlJc w:val="left"/>
      <w:pPr>
        <w:ind w:left="5040" w:hanging="360"/>
      </w:pPr>
      <w:rPr>
        <w:rFonts w:ascii="Symbol" w:hAnsi="Symbol" w:hint="default"/>
      </w:rPr>
    </w:lvl>
    <w:lvl w:ilvl="7" w:tplc="AA0E7FF6">
      <w:start w:val="1"/>
      <w:numFmt w:val="bullet"/>
      <w:lvlText w:val="o"/>
      <w:lvlJc w:val="left"/>
      <w:pPr>
        <w:ind w:left="5760" w:hanging="360"/>
      </w:pPr>
      <w:rPr>
        <w:rFonts w:ascii="Courier New" w:hAnsi="Courier New" w:hint="default"/>
      </w:rPr>
    </w:lvl>
    <w:lvl w:ilvl="8" w:tplc="79368D6C">
      <w:start w:val="1"/>
      <w:numFmt w:val="bullet"/>
      <w:lvlText w:val=""/>
      <w:lvlJc w:val="left"/>
      <w:pPr>
        <w:ind w:left="6480" w:hanging="360"/>
      </w:pPr>
      <w:rPr>
        <w:rFonts w:ascii="Wingdings" w:hAnsi="Wingdings" w:hint="default"/>
      </w:rPr>
    </w:lvl>
  </w:abstractNum>
  <w:abstractNum w:abstractNumId="28" w15:restartNumberingAfterBreak="0">
    <w:nsid w:val="7B6C3E95"/>
    <w:multiLevelType w:val="hybridMultilevel"/>
    <w:tmpl w:val="2242A48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9A6159"/>
    <w:multiLevelType w:val="hybridMultilevel"/>
    <w:tmpl w:val="7BE2FFAA"/>
    <w:lvl w:ilvl="0" w:tplc="BB8EE20C">
      <w:start w:val="1"/>
      <w:numFmt w:val="decimal"/>
      <w:lvlText w:val="%1."/>
      <w:lvlJc w:val="left"/>
      <w:pPr>
        <w:ind w:left="720" w:hanging="360"/>
      </w:pPr>
      <w:rPr>
        <w:b w:val="0"/>
        <w:bCs w:val="0"/>
      </w:rPr>
    </w:lvl>
    <w:lvl w:ilvl="1" w:tplc="9B0C8800">
      <w:start w:val="1"/>
      <w:numFmt w:val="lowerLetter"/>
      <w:lvlText w:val="%2."/>
      <w:lvlJc w:val="left"/>
      <w:pPr>
        <w:ind w:left="1440" w:hanging="360"/>
      </w:pPr>
    </w:lvl>
    <w:lvl w:ilvl="2" w:tplc="E5EC33FC">
      <w:start w:val="1"/>
      <w:numFmt w:val="lowerRoman"/>
      <w:lvlText w:val="%3."/>
      <w:lvlJc w:val="right"/>
      <w:pPr>
        <w:ind w:left="2160" w:hanging="180"/>
      </w:pPr>
    </w:lvl>
    <w:lvl w:ilvl="3" w:tplc="BD108972">
      <w:start w:val="1"/>
      <w:numFmt w:val="decimal"/>
      <w:lvlText w:val="%4."/>
      <w:lvlJc w:val="left"/>
      <w:pPr>
        <w:ind w:left="2880" w:hanging="360"/>
      </w:pPr>
    </w:lvl>
    <w:lvl w:ilvl="4" w:tplc="7FB4904C">
      <w:start w:val="1"/>
      <w:numFmt w:val="lowerLetter"/>
      <w:lvlText w:val="%5."/>
      <w:lvlJc w:val="left"/>
      <w:pPr>
        <w:ind w:left="3600" w:hanging="360"/>
      </w:pPr>
    </w:lvl>
    <w:lvl w:ilvl="5" w:tplc="3EA4ADE8">
      <w:start w:val="1"/>
      <w:numFmt w:val="lowerRoman"/>
      <w:lvlText w:val="%6."/>
      <w:lvlJc w:val="right"/>
      <w:pPr>
        <w:ind w:left="4320" w:hanging="180"/>
      </w:pPr>
    </w:lvl>
    <w:lvl w:ilvl="6" w:tplc="2F4AA828">
      <w:start w:val="1"/>
      <w:numFmt w:val="decimal"/>
      <w:lvlText w:val="%7."/>
      <w:lvlJc w:val="left"/>
      <w:pPr>
        <w:ind w:left="5040" w:hanging="360"/>
      </w:pPr>
    </w:lvl>
    <w:lvl w:ilvl="7" w:tplc="93583038">
      <w:start w:val="1"/>
      <w:numFmt w:val="lowerLetter"/>
      <w:lvlText w:val="%8."/>
      <w:lvlJc w:val="left"/>
      <w:pPr>
        <w:ind w:left="5760" w:hanging="360"/>
      </w:pPr>
    </w:lvl>
    <w:lvl w:ilvl="8" w:tplc="5BCAEE50">
      <w:start w:val="1"/>
      <w:numFmt w:val="lowerRoman"/>
      <w:lvlText w:val="%9."/>
      <w:lvlJc w:val="right"/>
      <w:pPr>
        <w:ind w:left="6480" w:hanging="180"/>
      </w:pPr>
    </w:lvl>
  </w:abstractNum>
  <w:abstractNum w:abstractNumId="30" w15:restartNumberingAfterBreak="0">
    <w:nsid w:val="7E67029B"/>
    <w:multiLevelType w:val="hybridMultilevel"/>
    <w:tmpl w:val="3AB82E0E"/>
    <w:lvl w:ilvl="0" w:tplc="2D8A8C62">
      <w:start w:val="1"/>
      <w:numFmt w:val="bullet"/>
      <w:lvlText w:val=""/>
      <w:lvlJc w:val="left"/>
      <w:pPr>
        <w:ind w:left="720" w:hanging="360"/>
      </w:pPr>
      <w:rPr>
        <w:rFonts w:ascii="Symbol" w:hAnsi="Symbol" w:hint="default"/>
      </w:rPr>
    </w:lvl>
    <w:lvl w:ilvl="1" w:tplc="1D1C2AA8">
      <w:start w:val="1"/>
      <w:numFmt w:val="bullet"/>
      <w:lvlText w:val="o"/>
      <w:lvlJc w:val="left"/>
      <w:pPr>
        <w:ind w:left="1440" w:hanging="360"/>
      </w:pPr>
      <w:rPr>
        <w:rFonts w:ascii="Courier New" w:hAnsi="Courier New" w:hint="default"/>
      </w:rPr>
    </w:lvl>
    <w:lvl w:ilvl="2" w:tplc="F5D0CB2A">
      <w:start w:val="1"/>
      <w:numFmt w:val="bullet"/>
      <w:lvlText w:val=""/>
      <w:lvlJc w:val="left"/>
      <w:pPr>
        <w:ind w:left="2160" w:hanging="360"/>
      </w:pPr>
      <w:rPr>
        <w:rFonts w:ascii="Wingdings" w:hAnsi="Wingdings" w:hint="default"/>
      </w:rPr>
    </w:lvl>
    <w:lvl w:ilvl="3" w:tplc="B5FE4504">
      <w:start w:val="1"/>
      <w:numFmt w:val="bullet"/>
      <w:lvlText w:val=""/>
      <w:lvlJc w:val="left"/>
      <w:pPr>
        <w:ind w:left="2880" w:hanging="360"/>
      </w:pPr>
      <w:rPr>
        <w:rFonts w:ascii="Symbol" w:hAnsi="Symbol" w:hint="default"/>
      </w:rPr>
    </w:lvl>
    <w:lvl w:ilvl="4" w:tplc="39E8CC20">
      <w:start w:val="1"/>
      <w:numFmt w:val="bullet"/>
      <w:lvlText w:val="o"/>
      <w:lvlJc w:val="left"/>
      <w:pPr>
        <w:ind w:left="3600" w:hanging="360"/>
      </w:pPr>
      <w:rPr>
        <w:rFonts w:ascii="Courier New" w:hAnsi="Courier New" w:hint="default"/>
      </w:rPr>
    </w:lvl>
    <w:lvl w:ilvl="5" w:tplc="A4920C64">
      <w:start w:val="1"/>
      <w:numFmt w:val="bullet"/>
      <w:lvlText w:val=""/>
      <w:lvlJc w:val="left"/>
      <w:pPr>
        <w:ind w:left="4320" w:hanging="360"/>
      </w:pPr>
      <w:rPr>
        <w:rFonts w:ascii="Wingdings" w:hAnsi="Wingdings" w:hint="default"/>
      </w:rPr>
    </w:lvl>
    <w:lvl w:ilvl="6" w:tplc="B47A2AB4">
      <w:start w:val="1"/>
      <w:numFmt w:val="bullet"/>
      <w:lvlText w:val=""/>
      <w:lvlJc w:val="left"/>
      <w:pPr>
        <w:ind w:left="5040" w:hanging="360"/>
      </w:pPr>
      <w:rPr>
        <w:rFonts w:ascii="Symbol" w:hAnsi="Symbol" w:hint="default"/>
      </w:rPr>
    </w:lvl>
    <w:lvl w:ilvl="7" w:tplc="B5BC86AA">
      <w:start w:val="1"/>
      <w:numFmt w:val="bullet"/>
      <w:lvlText w:val="o"/>
      <w:lvlJc w:val="left"/>
      <w:pPr>
        <w:ind w:left="5760" w:hanging="360"/>
      </w:pPr>
      <w:rPr>
        <w:rFonts w:ascii="Courier New" w:hAnsi="Courier New" w:hint="default"/>
      </w:rPr>
    </w:lvl>
    <w:lvl w:ilvl="8" w:tplc="AF3AD33A">
      <w:start w:val="1"/>
      <w:numFmt w:val="bullet"/>
      <w:lvlText w:val=""/>
      <w:lvlJc w:val="left"/>
      <w:pPr>
        <w:ind w:left="6480" w:hanging="360"/>
      </w:pPr>
      <w:rPr>
        <w:rFonts w:ascii="Wingdings" w:hAnsi="Wingdings" w:hint="default"/>
      </w:rPr>
    </w:lvl>
  </w:abstractNum>
  <w:num w:numId="1" w16cid:durableId="1859464184">
    <w:abstractNumId w:val="2"/>
  </w:num>
  <w:num w:numId="2" w16cid:durableId="2021658770">
    <w:abstractNumId w:val="11"/>
  </w:num>
  <w:num w:numId="3" w16cid:durableId="1272125055">
    <w:abstractNumId w:val="24"/>
  </w:num>
  <w:num w:numId="4" w16cid:durableId="739983848">
    <w:abstractNumId w:val="6"/>
  </w:num>
  <w:num w:numId="5" w16cid:durableId="1377508064">
    <w:abstractNumId w:val="16"/>
  </w:num>
  <w:num w:numId="6" w16cid:durableId="2071614591">
    <w:abstractNumId w:val="7"/>
  </w:num>
  <w:num w:numId="7" w16cid:durableId="637301493">
    <w:abstractNumId w:val="23"/>
  </w:num>
  <w:num w:numId="8" w16cid:durableId="1860465756">
    <w:abstractNumId w:val="22"/>
  </w:num>
  <w:num w:numId="9" w16cid:durableId="555777670">
    <w:abstractNumId w:val="3"/>
  </w:num>
  <w:num w:numId="10" w16cid:durableId="300891621">
    <w:abstractNumId w:val="8"/>
  </w:num>
  <w:num w:numId="11" w16cid:durableId="1429890875">
    <w:abstractNumId w:val="9"/>
  </w:num>
  <w:num w:numId="12" w16cid:durableId="1307928528">
    <w:abstractNumId w:val="14"/>
  </w:num>
  <w:num w:numId="13" w16cid:durableId="209849268">
    <w:abstractNumId w:val="19"/>
  </w:num>
  <w:num w:numId="14" w16cid:durableId="967054226">
    <w:abstractNumId w:val="1"/>
  </w:num>
  <w:num w:numId="15" w16cid:durableId="2130198729">
    <w:abstractNumId w:val="28"/>
  </w:num>
  <w:num w:numId="16" w16cid:durableId="814613020">
    <w:abstractNumId w:val="17"/>
  </w:num>
  <w:num w:numId="17" w16cid:durableId="697973864">
    <w:abstractNumId w:val="13"/>
  </w:num>
  <w:num w:numId="18" w16cid:durableId="495419103">
    <w:abstractNumId w:val="26"/>
  </w:num>
  <w:num w:numId="19" w16cid:durableId="1975256907">
    <w:abstractNumId w:val="15"/>
  </w:num>
  <w:num w:numId="20" w16cid:durableId="73867862">
    <w:abstractNumId w:val="10"/>
  </w:num>
  <w:num w:numId="21" w16cid:durableId="426735328">
    <w:abstractNumId w:val="21"/>
  </w:num>
  <w:num w:numId="22" w16cid:durableId="376667903">
    <w:abstractNumId w:val="25"/>
  </w:num>
  <w:num w:numId="23" w16cid:durableId="1633973453">
    <w:abstractNumId w:val="0"/>
  </w:num>
  <w:num w:numId="24" w16cid:durableId="818619113">
    <w:abstractNumId w:val="12"/>
  </w:num>
  <w:num w:numId="25" w16cid:durableId="2127456278">
    <w:abstractNumId w:val="27"/>
  </w:num>
  <w:num w:numId="26" w16cid:durableId="1498761578">
    <w:abstractNumId w:val="20"/>
  </w:num>
  <w:num w:numId="27" w16cid:durableId="979916460">
    <w:abstractNumId w:val="18"/>
  </w:num>
  <w:num w:numId="28" w16cid:durableId="1600604240">
    <w:abstractNumId w:val="29"/>
  </w:num>
  <w:num w:numId="29" w16cid:durableId="1842693945">
    <w:abstractNumId w:val="30"/>
  </w:num>
  <w:num w:numId="30" w16cid:durableId="812522594">
    <w:abstractNumId w:val="4"/>
  </w:num>
  <w:num w:numId="31" w16cid:durableId="5238767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0NDe2MDAzNjQ0tbRU0lEKTi0uzszPAykwrgUAe8Qq+ywAAAA="/>
  </w:docVars>
  <w:rsids>
    <w:rsidRoot w:val="00860FF7"/>
    <w:rsid w:val="00004EEB"/>
    <w:rsid w:val="00011682"/>
    <w:rsid w:val="00011FBA"/>
    <w:rsid w:val="00012985"/>
    <w:rsid w:val="000209D7"/>
    <w:rsid w:val="000219EB"/>
    <w:rsid w:val="00021AD8"/>
    <w:rsid w:val="000346E3"/>
    <w:rsid w:val="00046702"/>
    <w:rsid w:val="00053AC6"/>
    <w:rsid w:val="00063814"/>
    <w:rsid w:val="000667AD"/>
    <w:rsid w:val="00067388"/>
    <w:rsid w:val="0007112D"/>
    <w:rsid w:val="00071EFB"/>
    <w:rsid w:val="00072B62"/>
    <w:rsid w:val="00077D8F"/>
    <w:rsid w:val="00081BF2"/>
    <w:rsid w:val="00085705"/>
    <w:rsid w:val="00091061"/>
    <w:rsid w:val="00094AED"/>
    <w:rsid w:val="000953C8"/>
    <w:rsid w:val="000960C3"/>
    <w:rsid w:val="000A0DAB"/>
    <w:rsid w:val="000A3253"/>
    <w:rsid w:val="000B72F3"/>
    <w:rsid w:val="000C261E"/>
    <w:rsid w:val="000C50CE"/>
    <w:rsid w:val="000C5A71"/>
    <w:rsid w:val="000C69F1"/>
    <w:rsid w:val="000E1765"/>
    <w:rsid w:val="000E27CC"/>
    <w:rsid w:val="000E59C4"/>
    <w:rsid w:val="000F1BDB"/>
    <w:rsid w:val="000F3BF0"/>
    <w:rsid w:val="000F4B70"/>
    <w:rsid w:val="000F7101"/>
    <w:rsid w:val="00104D2B"/>
    <w:rsid w:val="00114F9A"/>
    <w:rsid w:val="00117572"/>
    <w:rsid w:val="001203BB"/>
    <w:rsid w:val="00123413"/>
    <w:rsid w:val="001321E7"/>
    <w:rsid w:val="0013710F"/>
    <w:rsid w:val="001373F8"/>
    <w:rsid w:val="0013785A"/>
    <w:rsid w:val="0014012F"/>
    <w:rsid w:val="001447FD"/>
    <w:rsid w:val="0015151B"/>
    <w:rsid w:val="001516E4"/>
    <w:rsid w:val="00151FB2"/>
    <w:rsid w:val="00156AF6"/>
    <w:rsid w:val="00162FD8"/>
    <w:rsid w:val="00163B08"/>
    <w:rsid w:val="00165DA9"/>
    <w:rsid w:val="00167860"/>
    <w:rsid w:val="00170CA6"/>
    <w:rsid w:val="00177CF3"/>
    <w:rsid w:val="00181454"/>
    <w:rsid w:val="00182390"/>
    <w:rsid w:val="00185A07"/>
    <w:rsid w:val="00191363"/>
    <w:rsid w:val="00193552"/>
    <w:rsid w:val="00193E56"/>
    <w:rsid w:val="001A4000"/>
    <w:rsid w:val="001A6229"/>
    <w:rsid w:val="001B2BAE"/>
    <w:rsid w:val="001B351F"/>
    <w:rsid w:val="001C0CF2"/>
    <w:rsid w:val="001C27EC"/>
    <w:rsid w:val="001C31AF"/>
    <w:rsid w:val="001C48A5"/>
    <w:rsid w:val="001C5433"/>
    <w:rsid w:val="001D01EA"/>
    <w:rsid w:val="001D4768"/>
    <w:rsid w:val="001E4227"/>
    <w:rsid w:val="001E42C7"/>
    <w:rsid w:val="001E5053"/>
    <w:rsid w:val="001E5C22"/>
    <w:rsid w:val="001F6161"/>
    <w:rsid w:val="00200B8C"/>
    <w:rsid w:val="00216D18"/>
    <w:rsid w:val="0022113C"/>
    <w:rsid w:val="0022236A"/>
    <w:rsid w:val="00231A65"/>
    <w:rsid w:val="0023305E"/>
    <w:rsid w:val="002338CA"/>
    <w:rsid w:val="00233BC9"/>
    <w:rsid w:val="00237097"/>
    <w:rsid w:val="00241744"/>
    <w:rsid w:val="00260F9D"/>
    <w:rsid w:val="00266764"/>
    <w:rsid w:val="00266F42"/>
    <w:rsid w:val="0027170B"/>
    <w:rsid w:val="002731B6"/>
    <w:rsid w:val="00273F2B"/>
    <w:rsid w:val="002832AD"/>
    <w:rsid w:val="00287403"/>
    <w:rsid w:val="002936A3"/>
    <w:rsid w:val="00296345"/>
    <w:rsid w:val="002A1CCE"/>
    <w:rsid w:val="002A28BB"/>
    <w:rsid w:val="002A3497"/>
    <w:rsid w:val="002A396E"/>
    <w:rsid w:val="002A53AB"/>
    <w:rsid w:val="002A6373"/>
    <w:rsid w:val="002B1930"/>
    <w:rsid w:val="002B36B7"/>
    <w:rsid w:val="002B3AAF"/>
    <w:rsid w:val="002C2376"/>
    <w:rsid w:val="002E0096"/>
    <w:rsid w:val="002E19BE"/>
    <w:rsid w:val="002E68CC"/>
    <w:rsid w:val="002E7013"/>
    <w:rsid w:val="002F04C3"/>
    <w:rsid w:val="002F5B0E"/>
    <w:rsid w:val="00306F3F"/>
    <w:rsid w:val="00310DAA"/>
    <w:rsid w:val="00311BC8"/>
    <w:rsid w:val="003167B9"/>
    <w:rsid w:val="00317588"/>
    <w:rsid w:val="003216CA"/>
    <w:rsid w:val="003232C8"/>
    <w:rsid w:val="00325365"/>
    <w:rsid w:val="00335BE4"/>
    <w:rsid w:val="003463C0"/>
    <w:rsid w:val="0034666F"/>
    <w:rsid w:val="0034688F"/>
    <w:rsid w:val="003471E3"/>
    <w:rsid w:val="0035067B"/>
    <w:rsid w:val="00355A37"/>
    <w:rsid w:val="00355C97"/>
    <w:rsid w:val="00355FB1"/>
    <w:rsid w:val="0035760E"/>
    <w:rsid w:val="00363A9E"/>
    <w:rsid w:val="00365466"/>
    <w:rsid w:val="00381811"/>
    <w:rsid w:val="00387432"/>
    <w:rsid w:val="00393EBC"/>
    <w:rsid w:val="00397AD8"/>
    <w:rsid w:val="003A5F51"/>
    <w:rsid w:val="003A70BB"/>
    <w:rsid w:val="003B0C24"/>
    <w:rsid w:val="003B1F72"/>
    <w:rsid w:val="003D2AEA"/>
    <w:rsid w:val="003E3B07"/>
    <w:rsid w:val="003E4B6C"/>
    <w:rsid w:val="003E7ED5"/>
    <w:rsid w:val="003F073C"/>
    <w:rsid w:val="003F5EEE"/>
    <w:rsid w:val="00406239"/>
    <w:rsid w:val="004065C7"/>
    <w:rsid w:val="00414313"/>
    <w:rsid w:val="00416364"/>
    <w:rsid w:val="00423022"/>
    <w:rsid w:val="00423619"/>
    <w:rsid w:val="00423DDC"/>
    <w:rsid w:val="0042466B"/>
    <w:rsid w:val="00431F25"/>
    <w:rsid w:val="00433483"/>
    <w:rsid w:val="004369E0"/>
    <w:rsid w:val="00442B86"/>
    <w:rsid w:val="00446972"/>
    <w:rsid w:val="00452BB0"/>
    <w:rsid w:val="0045372D"/>
    <w:rsid w:val="00456C29"/>
    <w:rsid w:val="0046048A"/>
    <w:rsid w:val="00463946"/>
    <w:rsid w:val="004729F3"/>
    <w:rsid w:val="004744C1"/>
    <w:rsid w:val="004808DD"/>
    <w:rsid w:val="004809BA"/>
    <w:rsid w:val="00484122"/>
    <w:rsid w:val="00486FD0"/>
    <w:rsid w:val="00495920"/>
    <w:rsid w:val="004A618D"/>
    <w:rsid w:val="004B2E78"/>
    <w:rsid w:val="004B5A74"/>
    <w:rsid w:val="004B6896"/>
    <w:rsid w:val="004C4186"/>
    <w:rsid w:val="004C4E73"/>
    <w:rsid w:val="004D67EE"/>
    <w:rsid w:val="004E44F0"/>
    <w:rsid w:val="004F0431"/>
    <w:rsid w:val="004F526C"/>
    <w:rsid w:val="00501F88"/>
    <w:rsid w:val="005025E9"/>
    <w:rsid w:val="00503BF0"/>
    <w:rsid w:val="00513E04"/>
    <w:rsid w:val="005140F8"/>
    <w:rsid w:val="00517031"/>
    <w:rsid w:val="005211A0"/>
    <w:rsid w:val="005303E9"/>
    <w:rsid w:val="005320B1"/>
    <w:rsid w:val="005337D2"/>
    <w:rsid w:val="00546CA4"/>
    <w:rsid w:val="00553CE2"/>
    <w:rsid w:val="00555251"/>
    <w:rsid w:val="00577E94"/>
    <w:rsid w:val="00584FA0"/>
    <w:rsid w:val="0059039F"/>
    <w:rsid w:val="00594AE9"/>
    <w:rsid w:val="00596EEB"/>
    <w:rsid w:val="005B5FE0"/>
    <w:rsid w:val="005B678A"/>
    <w:rsid w:val="005C3DBC"/>
    <w:rsid w:val="005C508D"/>
    <w:rsid w:val="005C5EBF"/>
    <w:rsid w:val="005D59CD"/>
    <w:rsid w:val="005E0809"/>
    <w:rsid w:val="005E13AA"/>
    <w:rsid w:val="005E1AFC"/>
    <w:rsid w:val="005E45CD"/>
    <w:rsid w:val="005F3791"/>
    <w:rsid w:val="005F4F70"/>
    <w:rsid w:val="005F7189"/>
    <w:rsid w:val="00604D63"/>
    <w:rsid w:val="006200D3"/>
    <w:rsid w:val="00624D1E"/>
    <w:rsid w:val="00630A38"/>
    <w:rsid w:val="006349E3"/>
    <w:rsid w:val="00640F13"/>
    <w:rsid w:val="006413F2"/>
    <w:rsid w:val="006424B1"/>
    <w:rsid w:val="0064359B"/>
    <w:rsid w:val="006436E9"/>
    <w:rsid w:val="00646C92"/>
    <w:rsid w:val="00647521"/>
    <w:rsid w:val="006476E1"/>
    <w:rsid w:val="00653913"/>
    <w:rsid w:val="00656623"/>
    <w:rsid w:val="006610BA"/>
    <w:rsid w:val="006633E7"/>
    <w:rsid w:val="00665E99"/>
    <w:rsid w:val="006775BE"/>
    <w:rsid w:val="0068457D"/>
    <w:rsid w:val="00685025"/>
    <w:rsid w:val="00687ED4"/>
    <w:rsid w:val="00693049"/>
    <w:rsid w:val="00694022"/>
    <w:rsid w:val="0069539F"/>
    <w:rsid w:val="006A044E"/>
    <w:rsid w:val="006A30AF"/>
    <w:rsid w:val="006A4081"/>
    <w:rsid w:val="006A7335"/>
    <w:rsid w:val="006A7441"/>
    <w:rsid w:val="006B1F71"/>
    <w:rsid w:val="006B2A30"/>
    <w:rsid w:val="006B2D4C"/>
    <w:rsid w:val="006C5B9B"/>
    <w:rsid w:val="006D56FA"/>
    <w:rsid w:val="006E3867"/>
    <w:rsid w:val="006E4AD9"/>
    <w:rsid w:val="006F0AB8"/>
    <w:rsid w:val="006F2467"/>
    <w:rsid w:val="006F2865"/>
    <w:rsid w:val="006F5568"/>
    <w:rsid w:val="006F7D7A"/>
    <w:rsid w:val="007062E1"/>
    <w:rsid w:val="0070687A"/>
    <w:rsid w:val="007134E9"/>
    <w:rsid w:val="007156E8"/>
    <w:rsid w:val="00721921"/>
    <w:rsid w:val="00730374"/>
    <w:rsid w:val="00734AE9"/>
    <w:rsid w:val="00736FC0"/>
    <w:rsid w:val="00745A7D"/>
    <w:rsid w:val="00745C92"/>
    <w:rsid w:val="00747D69"/>
    <w:rsid w:val="007526A8"/>
    <w:rsid w:val="00754409"/>
    <w:rsid w:val="00762D0B"/>
    <w:rsid w:val="00763755"/>
    <w:rsid w:val="00771697"/>
    <w:rsid w:val="00772B99"/>
    <w:rsid w:val="0077546D"/>
    <w:rsid w:val="00783710"/>
    <w:rsid w:val="007868BC"/>
    <w:rsid w:val="00790FDF"/>
    <w:rsid w:val="007916D4"/>
    <w:rsid w:val="00793C7E"/>
    <w:rsid w:val="007944E1"/>
    <w:rsid w:val="007945E6"/>
    <w:rsid w:val="007A1FBB"/>
    <w:rsid w:val="007A48DB"/>
    <w:rsid w:val="007B7BE5"/>
    <w:rsid w:val="007C07DE"/>
    <w:rsid w:val="007C0922"/>
    <w:rsid w:val="007C28BC"/>
    <w:rsid w:val="007C5E7E"/>
    <w:rsid w:val="007D08AD"/>
    <w:rsid w:val="007D2D0A"/>
    <w:rsid w:val="007D3450"/>
    <w:rsid w:val="007D5362"/>
    <w:rsid w:val="007D7BCC"/>
    <w:rsid w:val="007E6B60"/>
    <w:rsid w:val="007F46AF"/>
    <w:rsid w:val="007F697A"/>
    <w:rsid w:val="007F77B2"/>
    <w:rsid w:val="00812D50"/>
    <w:rsid w:val="00813A08"/>
    <w:rsid w:val="008179ED"/>
    <w:rsid w:val="00821783"/>
    <w:rsid w:val="008275DF"/>
    <w:rsid w:val="00833512"/>
    <w:rsid w:val="00836222"/>
    <w:rsid w:val="00841420"/>
    <w:rsid w:val="00841E22"/>
    <w:rsid w:val="0084362E"/>
    <w:rsid w:val="008508A2"/>
    <w:rsid w:val="0085426E"/>
    <w:rsid w:val="0085549D"/>
    <w:rsid w:val="008565A0"/>
    <w:rsid w:val="00857A9B"/>
    <w:rsid w:val="00860FF7"/>
    <w:rsid w:val="00870EEE"/>
    <w:rsid w:val="00884363"/>
    <w:rsid w:val="00884687"/>
    <w:rsid w:val="00897C0D"/>
    <w:rsid w:val="008A313D"/>
    <w:rsid w:val="008A4A29"/>
    <w:rsid w:val="008A5C4B"/>
    <w:rsid w:val="008B0C8B"/>
    <w:rsid w:val="008B0F49"/>
    <w:rsid w:val="008B0F5E"/>
    <w:rsid w:val="008B5A1C"/>
    <w:rsid w:val="008C098F"/>
    <w:rsid w:val="008C4F72"/>
    <w:rsid w:val="008C50BB"/>
    <w:rsid w:val="008D12D3"/>
    <w:rsid w:val="008E5B01"/>
    <w:rsid w:val="008F741C"/>
    <w:rsid w:val="0090418C"/>
    <w:rsid w:val="00906EDB"/>
    <w:rsid w:val="00910B52"/>
    <w:rsid w:val="00910E41"/>
    <w:rsid w:val="00915AC9"/>
    <w:rsid w:val="00915F99"/>
    <w:rsid w:val="009163D6"/>
    <w:rsid w:val="009168D9"/>
    <w:rsid w:val="00923D19"/>
    <w:rsid w:val="009244FC"/>
    <w:rsid w:val="00925322"/>
    <w:rsid w:val="00927550"/>
    <w:rsid w:val="009350F6"/>
    <w:rsid w:val="00950808"/>
    <w:rsid w:val="009518FC"/>
    <w:rsid w:val="009628C2"/>
    <w:rsid w:val="0096428A"/>
    <w:rsid w:val="00965155"/>
    <w:rsid w:val="00965EA4"/>
    <w:rsid w:val="00976242"/>
    <w:rsid w:val="00977060"/>
    <w:rsid w:val="00980CD1"/>
    <w:rsid w:val="0098398E"/>
    <w:rsid w:val="009839E1"/>
    <w:rsid w:val="009844BB"/>
    <w:rsid w:val="00987157"/>
    <w:rsid w:val="00987B80"/>
    <w:rsid w:val="00995595"/>
    <w:rsid w:val="009A0B8A"/>
    <w:rsid w:val="009B1B1B"/>
    <w:rsid w:val="009B2381"/>
    <w:rsid w:val="009B56C2"/>
    <w:rsid w:val="009B7746"/>
    <w:rsid w:val="009D2568"/>
    <w:rsid w:val="009D2D2F"/>
    <w:rsid w:val="009D7828"/>
    <w:rsid w:val="009E557C"/>
    <w:rsid w:val="009E79EC"/>
    <w:rsid w:val="009F1704"/>
    <w:rsid w:val="009F3938"/>
    <w:rsid w:val="009F466F"/>
    <w:rsid w:val="009F535C"/>
    <w:rsid w:val="009F5AAA"/>
    <w:rsid w:val="00A01C35"/>
    <w:rsid w:val="00A12C34"/>
    <w:rsid w:val="00A1389F"/>
    <w:rsid w:val="00A146F0"/>
    <w:rsid w:val="00A15D4E"/>
    <w:rsid w:val="00A2179D"/>
    <w:rsid w:val="00A24749"/>
    <w:rsid w:val="00A258DB"/>
    <w:rsid w:val="00A25C4C"/>
    <w:rsid w:val="00A27BC8"/>
    <w:rsid w:val="00A30C17"/>
    <w:rsid w:val="00A32FEA"/>
    <w:rsid w:val="00A4127D"/>
    <w:rsid w:val="00A5314E"/>
    <w:rsid w:val="00A55693"/>
    <w:rsid w:val="00A712F0"/>
    <w:rsid w:val="00A71E0D"/>
    <w:rsid w:val="00A74C34"/>
    <w:rsid w:val="00A812A3"/>
    <w:rsid w:val="00A8403A"/>
    <w:rsid w:val="00A86E09"/>
    <w:rsid w:val="00A94476"/>
    <w:rsid w:val="00AA19D2"/>
    <w:rsid w:val="00AA62B6"/>
    <w:rsid w:val="00AA63DE"/>
    <w:rsid w:val="00AA71C9"/>
    <w:rsid w:val="00AA7579"/>
    <w:rsid w:val="00AB1DB7"/>
    <w:rsid w:val="00AB2F7A"/>
    <w:rsid w:val="00AC0D4F"/>
    <w:rsid w:val="00AC4EFB"/>
    <w:rsid w:val="00AC60FC"/>
    <w:rsid w:val="00AD23C1"/>
    <w:rsid w:val="00AD7456"/>
    <w:rsid w:val="00AD7AFA"/>
    <w:rsid w:val="00AE32BA"/>
    <w:rsid w:val="00B04473"/>
    <w:rsid w:val="00B052F9"/>
    <w:rsid w:val="00B0630F"/>
    <w:rsid w:val="00B10B43"/>
    <w:rsid w:val="00B131D5"/>
    <w:rsid w:val="00B175CB"/>
    <w:rsid w:val="00B20C6A"/>
    <w:rsid w:val="00B212D3"/>
    <w:rsid w:val="00B261F6"/>
    <w:rsid w:val="00B26592"/>
    <w:rsid w:val="00B41BC8"/>
    <w:rsid w:val="00B44162"/>
    <w:rsid w:val="00B44C02"/>
    <w:rsid w:val="00B51226"/>
    <w:rsid w:val="00B54A8C"/>
    <w:rsid w:val="00B55DCC"/>
    <w:rsid w:val="00B644F1"/>
    <w:rsid w:val="00B6686C"/>
    <w:rsid w:val="00B66D51"/>
    <w:rsid w:val="00B67601"/>
    <w:rsid w:val="00B704D1"/>
    <w:rsid w:val="00B76D93"/>
    <w:rsid w:val="00B80780"/>
    <w:rsid w:val="00B847B4"/>
    <w:rsid w:val="00B84F5F"/>
    <w:rsid w:val="00B86011"/>
    <w:rsid w:val="00B94226"/>
    <w:rsid w:val="00B957AA"/>
    <w:rsid w:val="00BA3D60"/>
    <w:rsid w:val="00BA594E"/>
    <w:rsid w:val="00BA61C3"/>
    <w:rsid w:val="00BA7FE0"/>
    <w:rsid w:val="00BB104B"/>
    <w:rsid w:val="00BB19C2"/>
    <w:rsid w:val="00BB4463"/>
    <w:rsid w:val="00BB6E54"/>
    <w:rsid w:val="00BC0B49"/>
    <w:rsid w:val="00BC6BF0"/>
    <w:rsid w:val="00BC7689"/>
    <w:rsid w:val="00BD3C02"/>
    <w:rsid w:val="00BD451B"/>
    <w:rsid w:val="00BD4E77"/>
    <w:rsid w:val="00BD4F61"/>
    <w:rsid w:val="00BD5023"/>
    <w:rsid w:val="00BD50DC"/>
    <w:rsid w:val="00BD6CD7"/>
    <w:rsid w:val="00BE2282"/>
    <w:rsid w:val="00BE27E9"/>
    <w:rsid w:val="00BF196A"/>
    <w:rsid w:val="00C00ABE"/>
    <w:rsid w:val="00C013F7"/>
    <w:rsid w:val="00C02BCC"/>
    <w:rsid w:val="00C03B8B"/>
    <w:rsid w:val="00C06157"/>
    <w:rsid w:val="00C12EF7"/>
    <w:rsid w:val="00C14BB5"/>
    <w:rsid w:val="00C15BF2"/>
    <w:rsid w:val="00C21D79"/>
    <w:rsid w:val="00C22664"/>
    <w:rsid w:val="00C22C9F"/>
    <w:rsid w:val="00C26113"/>
    <w:rsid w:val="00C269CD"/>
    <w:rsid w:val="00C31377"/>
    <w:rsid w:val="00C33DBE"/>
    <w:rsid w:val="00C45971"/>
    <w:rsid w:val="00C55FA8"/>
    <w:rsid w:val="00C60EEF"/>
    <w:rsid w:val="00C7038E"/>
    <w:rsid w:val="00C71E7B"/>
    <w:rsid w:val="00C72233"/>
    <w:rsid w:val="00C8085F"/>
    <w:rsid w:val="00C825B1"/>
    <w:rsid w:val="00C8542A"/>
    <w:rsid w:val="00C854E7"/>
    <w:rsid w:val="00C86509"/>
    <w:rsid w:val="00C9127B"/>
    <w:rsid w:val="00C93DEC"/>
    <w:rsid w:val="00C940DC"/>
    <w:rsid w:val="00C9629E"/>
    <w:rsid w:val="00CA575E"/>
    <w:rsid w:val="00CA62C5"/>
    <w:rsid w:val="00CB0ABE"/>
    <w:rsid w:val="00CB0BA3"/>
    <w:rsid w:val="00CB3246"/>
    <w:rsid w:val="00CB5DB9"/>
    <w:rsid w:val="00CB7AB6"/>
    <w:rsid w:val="00CB7DE7"/>
    <w:rsid w:val="00CC5B32"/>
    <w:rsid w:val="00CF089C"/>
    <w:rsid w:val="00CF167E"/>
    <w:rsid w:val="00CF24B5"/>
    <w:rsid w:val="00CF6F62"/>
    <w:rsid w:val="00D039D6"/>
    <w:rsid w:val="00D0505F"/>
    <w:rsid w:val="00D05CF4"/>
    <w:rsid w:val="00D05DF9"/>
    <w:rsid w:val="00D11892"/>
    <w:rsid w:val="00D17AEA"/>
    <w:rsid w:val="00D2155D"/>
    <w:rsid w:val="00D23261"/>
    <w:rsid w:val="00D24CE5"/>
    <w:rsid w:val="00D26A01"/>
    <w:rsid w:val="00D436BB"/>
    <w:rsid w:val="00D50EB1"/>
    <w:rsid w:val="00D57C28"/>
    <w:rsid w:val="00D76050"/>
    <w:rsid w:val="00D82313"/>
    <w:rsid w:val="00D8755F"/>
    <w:rsid w:val="00D90E13"/>
    <w:rsid w:val="00D96974"/>
    <w:rsid w:val="00DA5CEE"/>
    <w:rsid w:val="00DC7EC3"/>
    <w:rsid w:val="00DD1409"/>
    <w:rsid w:val="00DD32D0"/>
    <w:rsid w:val="00DD347E"/>
    <w:rsid w:val="00DD4999"/>
    <w:rsid w:val="00DD6DE5"/>
    <w:rsid w:val="00DD7485"/>
    <w:rsid w:val="00DE4CE0"/>
    <w:rsid w:val="00E33D87"/>
    <w:rsid w:val="00E34C79"/>
    <w:rsid w:val="00E35D74"/>
    <w:rsid w:val="00E4366A"/>
    <w:rsid w:val="00E4444A"/>
    <w:rsid w:val="00E472B5"/>
    <w:rsid w:val="00E479A3"/>
    <w:rsid w:val="00E50CA7"/>
    <w:rsid w:val="00E51B26"/>
    <w:rsid w:val="00E54C46"/>
    <w:rsid w:val="00E61016"/>
    <w:rsid w:val="00E624DE"/>
    <w:rsid w:val="00E6342D"/>
    <w:rsid w:val="00E676F8"/>
    <w:rsid w:val="00E80629"/>
    <w:rsid w:val="00E85A2A"/>
    <w:rsid w:val="00E8733F"/>
    <w:rsid w:val="00E913B9"/>
    <w:rsid w:val="00E949FB"/>
    <w:rsid w:val="00E94C58"/>
    <w:rsid w:val="00EA125E"/>
    <w:rsid w:val="00EA49C7"/>
    <w:rsid w:val="00EA6091"/>
    <w:rsid w:val="00EA6410"/>
    <w:rsid w:val="00EC02E4"/>
    <w:rsid w:val="00EC03A6"/>
    <w:rsid w:val="00EC4056"/>
    <w:rsid w:val="00ED326E"/>
    <w:rsid w:val="00ED60F1"/>
    <w:rsid w:val="00EE0F45"/>
    <w:rsid w:val="00EE5811"/>
    <w:rsid w:val="00EF1D85"/>
    <w:rsid w:val="00EF3A99"/>
    <w:rsid w:val="00EF53E9"/>
    <w:rsid w:val="00F03C0A"/>
    <w:rsid w:val="00F053AD"/>
    <w:rsid w:val="00F1591E"/>
    <w:rsid w:val="00F22937"/>
    <w:rsid w:val="00F2311F"/>
    <w:rsid w:val="00F257EF"/>
    <w:rsid w:val="00F272A8"/>
    <w:rsid w:val="00F403D5"/>
    <w:rsid w:val="00F421E9"/>
    <w:rsid w:val="00F45A5D"/>
    <w:rsid w:val="00F60EE3"/>
    <w:rsid w:val="00F6274D"/>
    <w:rsid w:val="00F66F76"/>
    <w:rsid w:val="00F81B00"/>
    <w:rsid w:val="00F84943"/>
    <w:rsid w:val="00F854F3"/>
    <w:rsid w:val="00F86AF5"/>
    <w:rsid w:val="00F86C70"/>
    <w:rsid w:val="00F900A1"/>
    <w:rsid w:val="00F96B4C"/>
    <w:rsid w:val="00F96BD5"/>
    <w:rsid w:val="00F97324"/>
    <w:rsid w:val="00FA3D19"/>
    <w:rsid w:val="00FA735E"/>
    <w:rsid w:val="00FB3982"/>
    <w:rsid w:val="00FB3B59"/>
    <w:rsid w:val="00FB4EBC"/>
    <w:rsid w:val="00FC046E"/>
    <w:rsid w:val="00FD1036"/>
    <w:rsid w:val="00FD3A2A"/>
    <w:rsid w:val="00FD3F9D"/>
    <w:rsid w:val="00FE7421"/>
    <w:rsid w:val="00FE76D9"/>
    <w:rsid w:val="00FF2E1B"/>
    <w:rsid w:val="00FF6095"/>
    <w:rsid w:val="00FF671E"/>
    <w:rsid w:val="068303A3"/>
    <w:rsid w:val="0BB00501"/>
    <w:rsid w:val="0F5E2DBB"/>
    <w:rsid w:val="109EEC12"/>
    <w:rsid w:val="11A7C53F"/>
    <w:rsid w:val="1330A65A"/>
    <w:rsid w:val="159429A3"/>
    <w:rsid w:val="2255038A"/>
    <w:rsid w:val="22C5FF43"/>
    <w:rsid w:val="2AECAB5C"/>
    <w:rsid w:val="2CDFCEB2"/>
    <w:rsid w:val="2DA2E0F9"/>
    <w:rsid w:val="32895C1E"/>
    <w:rsid w:val="32D485FA"/>
    <w:rsid w:val="33897C97"/>
    <w:rsid w:val="3409775D"/>
    <w:rsid w:val="3413A68F"/>
    <w:rsid w:val="3943C77E"/>
    <w:rsid w:val="397D12F5"/>
    <w:rsid w:val="3B77423A"/>
    <w:rsid w:val="3F71AFA5"/>
    <w:rsid w:val="4E49BFB8"/>
    <w:rsid w:val="5928B71D"/>
    <w:rsid w:val="5BDF6894"/>
    <w:rsid w:val="6512E8C5"/>
    <w:rsid w:val="7553E7D7"/>
    <w:rsid w:val="756BE144"/>
    <w:rsid w:val="7771DDA2"/>
    <w:rsid w:val="7C5A8A6B"/>
    <w:rsid w:val="7CF549B9"/>
    <w:rsid w:val="7F6F27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1E9102B"/>
  <w15:docId w15:val="{267A6ECC-FD5F-4FE1-A139-D9746686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AAF"/>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link w:val="BodyText3Char"/>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semiHidden/>
    <w:rsid w:val="00414313"/>
    <w:rPr>
      <w:sz w:val="16"/>
      <w:szCs w:val="16"/>
    </w:rPr>
  </w:style>
  <w:style w:type="paragraph" w:styleId="CommentText">
    <w:name w:val="annotation text"/>
    <w:basedOn w:val="Normal"/>
    <w:link w:val="CommentTextChar"/>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basedOn w:val="DefaultParagraphFont"/>
    <w:link w:val="Header"/>
    <w:rsid w:val="00FE76D9"/>
    <w:rPr>
      <w:rFonts w:ascii="Arial" w:hAnsi="Arial"/>
      <w:sz w:val="24"/>
      <w:lang w:val="en-GB"/>
    </w:rPr>
  </w:style>
  <w:style w:type="paragraph" w:styleId="NormalWeb">
    <w:name w:val="Normal (Web)"/>
    <w:basedOn w:val="Normal"/>
    <w:uiPriority w:val="99"/>
    <w:unhideWhenUsed/>
    <w:rsid w:val="004B5A74"/>
    <w:pPr>
      <w:spacing w:before="100" w:beforeAutospacing="1" w:after="100" w:afterAutospacing="1"/>
    </w:pPr>
    <w:rPr>
      <w:sz w:val="24"/>
      <w:szCs w:val="24"/>
    </w:rPr>
  </w:style>
  <w:style w:type="paragraph" w:styleId="ListParagraph">
    <w:name w:val="List Paragraph"/>
    <w:basedOn w:val="Normal"/>
    <w:uiPriority w:val="34"/>
    <w:qFormat/>
    <w:rsid w:val="00AD7AFA"/>
    <w:pPr>
      <w:ind w:left="720"/>
      <w:contextualSpacing/>
    </w:pPr>
  </w:style>
  <w:style w:type="paragraph" w:customStyle="1" w:styleId="Default">
    <w:name w:val="Default"/>
    <w:uiPriority w:val="1"/>
    <w:rsid w:val="00C06157"/>
    <w:pPr>
      <w:autoSpaceDE w:val="0"/>
      <w:autoSpaceDN w:val="0"/>
      <w:adjustRightInd w:val="0"/>
    </w:pPr>
    <w:rPr>
      <w:rFonts w:ascii="Calibri" w:eastAsiaTheme="minorHAnsi" w:hAnsi="Calibri" w:cs="Calibri"/>
      <w:color w:val="000000"/>
      <w:sz w:val="24"/>
      <w:szCs w:val="24"/>
      <w:lang w:eastAsia="en-US"/>
    </w:rPr>
  </w:style>
  <w:style w:type="character" w:customStyle="1" w:styleId="BodyText3Char">
    <w:name w:val="Body Text 3 Char"/>
    <w:basedOn w:val="DefaultParagraphFont"/>
    <w:link w:val="BodyText3"/>
    <w:rsid w:val="00CB7AB6"/>
    <w:rPr>
      <w:rFonts w:ascii="Arial" w:hAnsi="Arial"/>
      <w:sz w:val="22"/>
    </w:rPr>
  </w:style>
  <w:style w:type="paragraph" w:styleId="NoSpacing">
    <w:name w:val="No Spacing"/>
    <w:uiPriority w:val="1"/>
    <w:qFormat/>
    <w:rsid w:val="009244FC"/>
  </w:style>
  <w:style w:type="character" w:styleId="FollowedHyperlink">
    <w:name w:val="FollowedHyperlink"/>
    <w:basedOn w:val="DefaultParagraphFont"/>
    <w:semiHidden/>
    <w:unhideWhenUsed/>
    <w:rsid w:val="00501F88"/>
    <w:rPr>
      <w:color w:val="800080" w:themeColor="followedHyperlink"/>
      <w:u w:val="single"/>
    </w:rPr>
  </w:style>
  <w:style w:type="character" w:styleId="UnresolvedMention">
    <w:name w:val="Unresolved Mention"/>
    <w:basedOn w:val="DefaultParagraphFont"/>
    <w:uiPriority w:val="99"/>
    <w:semiHidden/>
    <w:unhideWhenUsed/>
    <w:rsid w:val="00D11892"/>
    <w:rPr>
      <w:color w:val="605E5C"/>
      <w:shd w:val="clear" w:color="auto" w:fill="E1DFDD"/>
    </w:rPr>
  </w:style>
  <w:style w:type="character" w:customStyle="1" w:styleId="FooterChar">
    <w:name w:val="Footer Char"/>
    <w:basedOn w:val="DefaultParagraphFont"/>
    <w:link w:val="Footer"/>
    <w:uiPriority w:val="99"/>
    <w:rsid w:val="001B351F"/>
  </w:style>
  <w:style w:type="character" w:styleId="Emphasis">
    <w:name w:val="Emphasis"/>
    <w:basedOn w:val="DefaultParagraphFont"/>
    <w:uiPriority w:val="20"/>
    <w:qFormat/>
    <w:rsid w:val="004C4E73"/>
    <w:rPr>
      <w:i/>
      <w:iCs/>
    </w:rPr>
  </w:style>
  <w:style w:type="character" w:customStyle="1" w:styleId="Heading2Char">
    <w:name w:val="Heading 2 Char"/>
    <w:basedOn w:val="DefaultParagraphFont"/>
    <w:link w:val="Heading2"/>
    <w:rsid w:val="00B41BC8"/>
    <w:rPr>
      <w:rFonts w:ascii="Arial" w:hAnsi="Arial"/>
      <w:sz w:val="24"/>
    </w:rPr>
  </w:style>
  <w:style w:type="paragraph" w:styleId="BodyTextIndent">
    <w:name w:val="Body Text Indent"/>
    <w:basedOn w:val="Normal"/>
    <w:link w:val="BodyTextIndentChar"/>
    <w:uiPriority w:val="99"/>
    <w:unhideWhenUsed/>
    <w:rsid w:val="00B41BC8"/>
    <w:pPr>
      <w:spacing w:after="120"/>
      <w:ind w:left="283"/>
    </w:pPr>
    <w:rPr>
      <w:sz w:val="24"/>
      <w:szCs w:val="24"/>
    </w:rPr>
  </w:style>
  <w:style w:type="character" w:customStyle="1" w:styleId="BodyTextIndentChar">
    <w:name w:val="Body Text Indent Char"/>
    <w:basedOn w:val="DefaultParagraphFont"/>
    <w:link w:val="BodyTextIndent"/>
    <w:uiPriority w:val="99"/>
    <w:rsid w:val="00B41BC8"/>
    <w:rPr>
      <w:sz w:val="24"/>
      <w:szCs w:val="24"/>
    </w:rPr>
  </w:style>
  <w:style w:type="character" w:customStyle="1" w:styleId="CommentTextChar">
    <w:name w:val="Comment Text Char"/>
    <w:basedOn w:val="DefaultParagraphFont"/>
    <w:link w:val="CommentText"/>
    <w:rsid w:val="00F900A1"/>
  </w:style>
  <w:style w:type="character" w:styleId="Strong">
    <w:name w:val="Strong"/>
    <w:basedOn w:val="DefaultParagraphFont"/>
    <w:uiPriority w:val="22"/>
    <w:qFormat/>
    <w:rsid w:val="00117572"/>
    <w:rPr>
      <w:b/>
      <w:bCs/>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rsid w:val="00E91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C5A71"/>
    <w:pPr>
      <w:spacing w:before="100" w:beforeAutospacing="1" w:after="100" w:afterAutospacing="1"/>
    </w:pPr>
    <w:rPr>
      <w:sz w:val="24"/>
      <w:szCs w:val="24"/>
    </w:rPr>
  </w:style>
  <w:style w:type="character" w:customStyle="1" w:styleId="normaltextrun">
    <w:name w:val="normaltextrun"/>
    <w:basedOn w:val="DefaultParagraphFont"/>
    <w:rsid w:val="000C5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0533">
      <w:bodyDiv w:val="1"/>
      <w:marLeft w:val="0"/>
      <w:marRight w:val="0"/>
      <w:marTop w:val="0"/>
      <w:marBottom w:val="0"/>
      <w:divBdr>
        <w:top w:val="none" w:sz="0" w:space="0" w:color="auto"/>
        <w:left w:val="none" w:sz="0" w:space="0" w:color="auto"/>
        <w:bottom w:val="none" w:sz="0" w:space="0" w:color="auto"/>
        <w:right w:val="none" w:sz="0" w:space="0" w:color="auto"/>
      </w:divBdr>
    </w:div>
    <w:div w:id="107504311">
      <w:bodyDiv w:val="1"/>
      <w:marLeft w:val="0"/>
      <w:marRight w:val="0"/>
      <w:marTop w:val="0"/>
      <w:marBottom w:val="0"/>
      <w:divBdr>
        <w:top w:val="none" w:sz="0" w:space="0" w:color="auto"/>
        <w:left w:val="none" w:sz="0" w:space="0" w:color="auto"/>
        <w:bottom w:val="none" w:sz="0" w:space="0" w:color="auto"/>
        <w:right w:val="none" w:sz="0" w:space="0" w:color="auto"/>
      </w:divBdr>
    </w:div>
    <w:div w:id="249387828">
      <w:bodyDiv w:val="1"/>
      <w:marLeft w:val="0"/>
      <w:marRight w:val="0"/>
      <w:marTop w:val="0"/>
      <w:marBottom w:val="0"/>
      <w:divBdr>
        <w:top w:val="none" w:sz="0" w:space="0" w:color="auto"/>
        <w:left w:val="none" w:sz="0" w:space="0" w:color="auto"/>
        <w:bottom w:val="none" w:sz="0" w:space="0" w:color="auto"/>
        <w:right w:val="none" w:sz="0" w:space="0" w:color="auto"/>
      </w:divBdr>
    </w:div>
    <w:div w:id="468013781">
      <w:bodyDiv w:val="1"/>
      <w:marLeft w:val="0"/>
      <w:marRight w:val="0"/>
      <w:marTop w:val="0"/>
      <w:marBottom w:val="0"/>
      <w:divBdr>
        <w:top w:val="none" w:sz="0" w:space="0" w:color="auto"/>
        <w:left w:val="none" w:sz="0" w:space="0" w:color="auto"/>
        <w:bottom w:val="none" w:sz="0" w:space="0" w:color="auto"/>
        <w:right w:val="none" w:sz="0" w:space="0" w:color="auto"/>
      </w:divBdr>
      <w:divsChild>
        <w:div w:id="381442936">
          <w:marLeft w:val="0"/>
          <w:marRight w:val="0"/>
          <w:marTop w:val="0"/>
          <w:marBottom w:val="0"/>
          <w:divBdr>
            <w:top w:val="none" w:sz="0" w:space="0" w:color="auto"/>
            <w:left w:val="none" w:sz="0" w:space="0" w:color="auto"/>
            <w:bottom w:val="none" w:sz="0" w:space="0" w:color="auto"/>
            <w:right w:val="none" w:sz="0" w:space="0" w:color="auto"/>
          </w:divBdr>
        </w:div>
      </w:divsChild>
    </w:div>
    <w:div w:id="839349475">
      <w:bodyDiv w:val="1"/>
      <w:marLeft w:val="0"/>
      <w:marRight w:val="0"/>
      <w:marTop w:val="0"/>
      <w:marBottom w:val="0"/>
      <w:divBdr>
        <w:top w:val="none" w:sz="0" w:space="0" w:color="auto"/>
        <w:left w:val="none" w:sz="0" w:space="0" w:color="auto"/>
        <w:bottom w:val="none" w:sz="0" w:space="0" w:color="auto"/>
        <w:right w:val="none" w:sz="0" w:space="0" w:color="auto"/>
      </w:divBdr>
    </w:div>
    <w:div w:id="954487051">
      <w:bodyDiv w:val="1"/>
      <w:marLeft w:val="0"/>
      <w:marRight w:val="0"/>
      <w:marTop w:val="0"/>
      <w:marBottom w:val="0"/>
      <w:divBdr>
        <w:top w:val="none" w:sz="0" w:space="0" w:color="auto"/>
        <w:left w:val="none" w:sz="0" w:space="0" w:color="auto"/>
        <w:bottom w:val="none" w:sz="0" w:space="0" w:color="auto"/>
        <w:right w:val="none" w:sz="0" w:space="0" w:color="auto"/>
      </w:divBdr>
    </w:div>
    <w:div w:id="1599868218">
      <w:bodyDiv w:val="1"/>
      <w:marLeft w:val="0"/>
      <w:marRight w:val="0"/>
      <w:marTop w:val="0"/>
      <w:marBottom w:val="0"/>
      <w:divBdr>
        <w:top w:val="none" w:sz="0" w:space="0" w:color="auto"/>
        <w:left w:val="none" w:sz="0" w:space="0" w:color="auto"/>
        <w:bottom w:val="none" w:sz="0" w:space="0" w:color="auto"/>
        <w:right w:val="none" w:sz="0" w:space="0" w:color="auto"/>
      </w:divBdr>
    </w:div>
    <w:div w:id="1615550868">
      <w:bodyDiv w:val="1"/>
      <w:marLeft w:val="0"/>
      <w:marRight w:val="0"/>
      <w:marTop w:val="0"/>
      <w:marBottom w:val="0"/>
      <w:divBdr>
        <w:top w:val="none" w:sz="0" w:space="0" w:color="auto"/>
        <w:left w:val="none" w:sz="0" w:space="0" w:color="auto"/>
        <w:bottom w:val="none" w:sz="0" w:space="0" w:color="auto"/>
        <w:right w:val="none" w:sz="0" w:space="0" w:color="auto"/>
      </w:divBdr>
    </w:div>
    <w:div w:id="1709378870">
      <w:bodyDiv w:val="1"/>
      <w:marLeft w:val="0"/>
      <w:marRight w:val="0"/>
      <w:marTop w:val="0"/>
      <w:marBottom w:val="0"/>
      <w:divBdr>
        <w:top w:val="none" w:sz="0" w:space="0" w:color="auto"/>
        <w:left w:val="none" w:sz="0" w:space="0" w:color="auto"/>
        <w:bottom w:val="none" w:sz="0" w:space="0" w:color="auto"/>
        <w:right w:val="none" w:sz="0" w:space="0" w:color="auto"/>
      </w:divBdr>
    </w:div>
    <w:div w:id="1712723651">
      <w:bodyDiv w:val="1"/>
      <w:marLeft w:val="0"/>
      <w:marRight w:val="0"/>
      <w:marTop w:val="0"/>
      <w:marBottom w:val="0"/>
      <w:divBdr>
        <w:top w:val="none" w:sz="0" w:space="0" w:color="auto"/>
        <w:left w:val="none" w:sz="0" w:space="0" w:color="auto"/>
        <w:bottom w:val="none" w:sz="0" w:space="0" w:color="auto"/>
        <w:right w:val="none" w:sz="0" w:space="0" w:color="auto"/>
      </w:divBdr>
    </w:div>
    <w:div w:id="1800803447">
      <w:bodyDiv w:val="1"/>
      <w:marLeft w:val="0"/>
      <w:marRight w:val="0"/>
      <w:marTop w:val="0"/>
      <w:marBottom w:val="0"/>
      <w:divBdr>
        <w:top w:val="none" w:sz="0" w:space="0" w:color="auto"/>
        <w:left w:val="none" w:sz="0" w:space="0" w:color="auto"/>
        <w:bottom w:val="none" w:sz="0" w:space="0" w:color="auto"/>
        <w:right w:val="none" w:sz="0" w:space="0" w:color="auto"/>
      </w:divBdr>
    </w:div>
    <w:div w:id="1809660291">
      <w:bodyDiv w:val="1"/>
      <w:marLeft w:val="0"/>
      <w:marRight w:val="0"/>
      <w:marTop w:val="0"/>
      <w:marBottom w:val="0"/>
      <w:divBdr>
        <w:top w:val="none" w:sz="0" w:space="0" w:color="auto"/>
        <w:left w:val="none" w:sz="0" w:space="0" w:color="auto"/>
        <w:bottom w:val="none" w:sz="0" w:space="0" w:color="auto"/>
        <w:right w:val="none" w:sz="0" w:space="0" w:color="auto"/>
      </w:divBdr>
    </w:div>
    <w:div w:id="181328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acon.org.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MVaughan@acon.org.au" TargetMode="External"/><Relationship Id="rId2" Type="http://schemas.openxmlformats.org/officeDocument/2006/relationships/customXml" Target="../customXml/item2.xml"/><Relationship Id="rId16" Type="http://schemas.openxmlformats.org/officeDocument/2006/relationships/hyperlink" Target="mailto:twark@acon.org.au" TargetMode="External"/><Relationship Id="rId20" Type="http://schemas.openxmlformats.org/officeDocument/2006/relationships/hyperlink" Target="https://www.acon.org.au/wp-content/uploads/2018/08/ACON_Employment-Application-Form.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vacancy@acon.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5893DA36BDC46961D9080B00A1B25" ma:contentTypeVersion="12" ma:contentTypeDescription="Create a new document." ma:contentTypeScope="" ma:versionID="884d3c6b5d69b483f4ad0401813a3b61">
  <xsd:schema xmlns:xsd="http://www.w3.org/2001/XMLSchema" xmlns:xs="http://www.w3.org/2001/XMLSchema" xmlns:p="http://schemas.microsoft.com/office/2006/metadata/properties" xmlns:ns3="d26dc3a4-557b-4426-8b14-985cb2f54ef1" xmlns:ns4="826df587-af19-4410-a99c-9943d8f2201b" targetNamespace="http://schemas.microsoft.com/office/2006/metadata/properties" ma:root="true" ma:fieldsID="946d33ef9daa5bbfbc25e92823552029" ns3:_="" ns4:_="">
    <xsd:import namespace="d26dc3a4-557b-4426-8b14-985cb2f54ef1"/>
    <xsd:import namespace="826df587-af19-4410-a99c-9943d8f2201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dc3a4-557b-4426-8b14-985cb2f54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df587-af19-4410-a99c-9943d8f220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26df587-af19-4410-a99c-9943d8f2201b">
      <UserInfo>
        <DisplayName>Matthew Vaughan</DisplayName>
        <AccountId>32</AccountId>
        <AccountType/>
      </UserInfo>
      <UserInfo>
        <DisplayName>Troy Sinkovic</DisplayName>
        <AccountId>97</AccountId>
        <AccountType/>
      </UserInfo>
      <UserInfo>
        <DisplayName>Surianto Koean</DisplayName>
        <AccountId>13</AccountId>
        <AccountType/>
      </UserInfo>
      <UserInfo>
        <DisplayName>Harry Hannan</DisplayName>
        <AccountId>17</AccountId>
        <AccountType/>
      </UserInfo>
    </SharedWithUsers>
  </documentManagement>
</p:properties>
</file>

<file path=customXml/itemProps1.xml><?xml version="1.0" encoding="utf-8"?>
<ds:datastoreItem xmlns:ds="http://schemas.openxmlformats.org/officeDocument/2006/customXml" ds:itemID="{1A64B898-F3D7-41D1-A454-2B5FE712A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dc3a4-557b-4426-8b14-985cb2f54ef1"/>
    <ds:schemaRef ds:uri="826df587-af19-4410-a99c-9943d8f22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4BBD2-177B-45FC-B8C0-9256CE611FC8}">
  <ds:schemaRefs>
    <ds:schemaRef ds:uri="http://schemas.microsoft.com/sharepoint/v3/contenttype/forms"/>
  </ds:schemaRefs>
</ds:datastoreItem>
</file>

<file path=customXml/itemProps3.xml><?xml version="1.0" encoding="utf-8"?>
<ds:datastoreItem xmlns:ds="http://schemas.openxmlformats.org/officeDocument/2006/customXml" ds:itemID="{6A764AE7-6BE7-4FCA-B552-1DC6D176EBE7}">
  <ds:schemaRefs>
    <ds:schemaRef ds:uri="http://schemas.openxmlformats.org/officeDocument/2006/bibliography"/>
  </ds:schemaRefs>
</ds:datastoreItem>
</file>

<file path=customXml/itemProps4.xml><?xml version="1.0" encoding="utf-8"?>
<ds:datastoreItem xmlns:ds="http://schemas.openxmlformats.org/officeDocument/2006/customXml" ds:itemID="{728E0BE4-E77E-4134-BBE7-15C39A6014EC}">
  <ds:schemaRefs>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d26dc3a4-557b-4426-8b14-985cb2f54ef1"/>
    <ds:schemaRef ds:uri="http://schemas.openxmlformats.org/package/2006/metadata/core-properties"/>
    <ds:schemaRef ds:uri="826df587-af19-4410-a99c-9943d8f2201b"/>
    <ds:schemaRef ds:uri="http://schemas.microsoft.com/office/2006/metadata/properties"/>
    <ds:schemaRef ds:uri="http://purl.org/dc/terms/"/>
  </ds:schemaRefs>
</ds:datastoreItem>
</file>

<file path=docMetadata/LabelInfo.xml><?xml version="1.0" encoding="utf-8"?>
<clbl:labelList xmlns:clbl="http://schemas.microsoft.com/office/2020/mipLabelMetadata">
  <clbl:label id="{3a70e402-427f-4bc7-b4ae-7fe139f1b496}" enabled="0" method="" siteId="{3a70e402-427f-4bc7-b4ae-7fe139f1b496}" removed="1"/>
</clbl:labelList>
</file>

<file path=docProps/app.xml><?xml version="1.0" encoding="utf-8"?>
<Properties xmlns="http://schemas.openxmlformats.org/officeDocument/2006/extended-properties" xmlns:vt="http://schemas.openxmlformats.org/officeDocument/2006/docPropsVTypes">
  <Template>Normal</Template>
  <TotalTime>48</TotalTime>
  <Pages>5</Pages>
  <Words>2105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ACON Enterprise Agreement Main Features</vt:lpstr>
    </vt:vector>
  </TitlesOfParts>
  <Company>acon</Company>
  <LinksUpToDate>false</LinksUpToDate>
  <CharactersWithSpaces>14138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ACON Enterprise Agreement Main Features</dc:title>
  <dc:subject/>
  <dc:creator>John Burnett</dc:creator>
  <cp:keywords/>
  <cp:lastModifiedBy>Shane O'Brien</cp:lastModifiedBy>
  <cp:revision>13</cp:revision>
  <cp:lastPrinted>2023-04-27T01:37:00Z</cp:lastPrinted>
  <dcterms:created xsi:type="dcterms:W3CDTF">2023-05-29T07:53:00Z</dcterms:created>
  <dcterms:modified xsi:type="dcterms:W3CDTF">2023-05-29T08:48:00Z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0x0101008FF5893DA36BDC46961D9080B00A1B25</vt:lpwstr>
  </property>
</Properties>
</file>