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1C79" w14:textId="5D672E4D" w:rsidR="00531374" w:rsidRPr="009A16B0" w:rsidRDefault="003B2437"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Operations Manager, Client Services Sydney</w:t>
      </w:r>
    </w:p>
    <w:p w14:paraId="6108D331" w14:textId="502ACCEC" w:rsidR="007A541F" w:rsidRPr="007A541F" w:rsidRDefault="007A541F" w:rsidP="007A541F">
      <w:pPr>
        <w:jc w:val="center"/>
        <w:rPr>
          <w:rFonts w:ascii="Calibri Light" w:hAnsi="Calibri Light" w:cs="Calibri Light"/>
          <w:b/>
          <w:bCs/>
          <w:color w:val="4472C4"/>
          <w:sz w:val="28"/>
          <w:szCs w:val="28"/>
        </w:rPr>
      </w:pPr>
      <w:bookmarkStart w:id="0" w:name="_Hlk138667515"/>
      <w:r w:rsidRPr="007A541F">
        <w:rPr>
          <w:rFonts w:ascii="Calibri Light" w:hAnsi="Calibri Light" w:cs="Calibri Light"/>
          <w:b/>
          <w:bCs/>
          <w:color w:val="4472C4"/>
          <w:sz w:val="28"/>
          <w:szCs w:val="28"/>
        </w:rPr>
        <w:t>Looking to further your career promoting the health and wellbeing of the LGBTQ+ community?</w:t>
      </w:r>
    </w:p>
    <w:p w14:paraId="246860EB" w14:textId="612BA777" w:rsidR="007A541F" w:rsidRPr="007A541F" w:rsidRDefault="007A541F" w:rsidP="007A541F">
      <w:pPr>
        <w:spacing w:after="60"/>
        <w:jc w:val="center"/>
        <w:rPr>
          <w:rFonts w:ascii="Calibri Light" w:hAnsi="Calibri Light" w:cs="Calibri Light"/>
          <w:b/>
          <w:bCs/>
          <w:color w:val="4472C4"/>
          <w:sz w:val="28"/>
          <w:szCs w:val="28"/>
        </w:rPr>
      </w:pPr>
      <w:r w:rsidRPr="007A541F">
        <w:rPr>
          <w:rFonts w:ascii="Calibri Light" w:hAnsi="Calibri Light" w:cs="Calibri Light"/>
          <w:b/>
          <w:bCs/>
          <w:color w:val="4472C4"/>
          <w:sz w:val="28"/>
          <w:szCs w:val="28"/>
        </w:rPr>
        <w:t>Can you deliver sustainable &amp; equitable services that make a meaningful difference to clients?</w:t>
      </w:r>
    </w:p>
    <w:p w14:paraId="7862FD02" w14:textId="25EB0CD6" w:rsidR="002613D5" w:rsidRPr="002613D5" w:rsidRDefault="00A4037A" w:rsidP="002613D5">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bookmarkStart w:id="1" w:name="_Hlk179395539"/>
      <w:bookmarkEnd w:id="0"/>
      <w:r>
        <w:rPr>
          <w:rFonts w:ascii="Calibri Light" w:eastAsia="Calibri Light" w:hAnsi="Calibri Light" w:cs="Calibri Light"/>
          <w:color w:val="000000" w:themeColor="text1"/>
          <w:sz w:val="24"/>
          <w:szCs w:val="24"/>
        </w:rPr>
        <w:t>Foster an inclusive, affirming, and effective service through team and community collaboration.</w:t>
      </w:r>
    </w:p>
    <w:p w14:paraId="0D516342" w14:textId="7BBF1C68" w:rsidR="00280393" w:rsidRPr="002613D5" w:rsidRDefault="002613D5" w:rsidP="002613D5">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Play a vital role in the development and delivery of ACON’s support services. </w:t>
      </w:r>
      <w:bookmarkEnd w:id="1"/>
    </w:p>
    <w:p w14:paraId="119DF275" w14:textId="7D3712B8" w:rsidR="008160A6" w:rsidRPr="00051B8F" w:rsidRDefault="00E14DB4" w:rsidP="00C57EEB">
      <w:pPr>
        <w:spacing w:before="240" w:after="120"/>
        <w:jc w:val="both"/>
        <w:rPr>
          <w:rFonts w:ascii="Calibri Light" w:eastAsia="Calibri Light" w:hAnsi="Calibri Light" w:cs="Calibri Light"/>
          <w:b/>
          <w:bCs/>
          <w:color w:val="4F81BD" w:themeColor="accent1"/>
          <w:sz w:val="24"/>
          <w:szCs w:val="24"/>
        </w:rPr>
      </w:pPr>
      <w:bookmarkStart w:id="2" w:name="_Hlk138667592"/>
      <w:r>
        <w:rPr>
          <w:rFonts w:ascii="Calibri Light" w:eastAsia="Calibri Light" w:hAnsi="Calibri Light" w:cs="Calibri Light"/>
          <w:b/>
          <w:bCs/>
          <w:color w:val="4F81BD" w:themeColor="accent1"/>
          <w:sz w:val="24"/>
          <w:szCs w:val="24"/>
        </w:rPr>
        <w:t>About the Client Services Division</w:t>
      </w:r>
    </w:p>
    <w:p w14:paraId="544D772F" w14:textId="64D82195" w:rsidR="00E14DB4" w:rsidRDefault="00E14DB4" w:rsidP="00C57EEB">
      <w:pPr>
        <w:spacing w:after="12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The Client Services Division</w:t>
      </w:r>
      <w:r w:rsidRPr="00E14DB4">
        <w:rPr>
          <w:rFonts w:ascii="Calibri Light" w:eastAsia="Calibri Light" w:hAnsi="Calibri Light" w:cs="Calibri Light"/>
          <w:color w:val="000000" w:themeColor="text1"/>
          <w:sz w:val="22"/>
          <w:szCs w:val="22"/>
        </w:rPr>
        <w:t xml:space="preserve"> delivers trauma-informed individual and group support services to people living with or affected by HIV and/or people of diverse genders and sexualities (LGBTQ+ people). These services can include Intake, Care Coordination, Counselling, Mental Health Peer Work, Home-</w:t>
      </w:r>
      <w:r w:rsidR="004B2B6E">
        <w:rPr>
          <w:rFonts w:ascii="Calibri Light" w:eastAsia="Calibri Light" w:hAnsi="Calibri Light" w:cs="Calibri Light"/>
          <w:color w:val="000000" w:themeColor="text1"/>
          <w:sz w:val="22"/>
          <w:szCs w:val="22"/>
        </w:rPr>
        <w:t>Based Care</w:t>
      </w:r>
      <w:r w:rsidRPr="00E14DB4">
        <w:rPr>
          <w:rFonts w:ascii="Calibri Light" w:eastAsia="Calibri Light" w:hAnsi="Calibri Light" w:cs="Calibri Light"/>
          <w:color w:val="000000" w:themeColor="text1"/>
          <w:sz w:val="22"/>
          <w:szCs w:val="22"/>
        </w:rPr>
        <w:t xml:space="preserve"> and Group Work.</w:t>
      </w:r>
      <w:r>
        <w:rPr>
          <w:rFonts w:ascii="Calibri Light" w:eastAsia="Calibri Light" w:hAnsi="Calibri Light" w:cs="Calibri Light"/>
          <w:color w:val="000000" w:themeColor="text1"/>
          <w:sz w:val="22"/>
          <w:szCs w:val="22"/>
        </w:rPr>
        <w:t xml:space="preserve"> </w:t>
      </w:r>
    </w:p>
    <w:p w14:paraId="644A3778" w14:textId="4DBEFDF9"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29DC834E" w:rsidR="00804F04" w:rsidRPr="000E08D3" w:rsidRDefault="00E14DB4" w:rsidP="00921F14">
      <w:pPr>
        <w:spacing w:before="120" w:after="120"/>
        <w:jc w:val="both"/>
        <w:rPr>
          <w:rFonts w:ascii="Calibri Light" w:eastAsia="Calibri Light" w:hAnsi="Calibri Light" w:cs="Calibri Light"/>
          <w:color w:val="000000" w:themeColor="text1"/>
          <w:sz w:val="22"/>
          <w:szCs w:val="22"/>
        </w:rPr>
      </w:pPr>
      <w:r w:rsidRPr="00E14DB4">
        <w:rPr>
          <w:rFonts w:ascii="Calibri Light" w:eastAsia="Calibri Light" w:hAnsi="Calibri Light" w:cs="Calibri Light"/>
          <w:color w:val="000000" w:themeColor="text1"/>
          <w:sz w:val="22"/>
          <w:szCs w:val="22"/>
        </w:rPr>
        <w:t>The Operations Manager is responsible for overseeing all the operations of these services, across the course of the client journey, from service enquiry to service exit. This involves planning, developing and implementing operational processes and procedures of all funded services to optimise efficiency and ensure the ongoing delivery of safe, high-quality, inclusive and affirming services.</w:t>
      </w:r>
      <w:r w:rsidR="000552FD">
        <w:rPr>
          <w:rFonts w:ascii="Calibri Light" w:eastAsia="Calibri Light" w:hAnsi="Calibri Light" w:cs="Calibri Light"/>
          <w:color w:val="000000" w:themeColor="text1"/>
          <w:sz w:val="22"/>
          <w:szCs w:val="22"/>
        </w:rPr>
        <w:t xml:space="preserve"> </w:t>
      </w:r>
      <w:r w:rsidR="000552FD" w:rsidRPr="000552FD">
        <w:rPr>
          <w:rFonts w:ascii="Calibri Light" w:eastAsia="Calibri Light" w:hAnsi="Calibri Light" w:cs="Calibri Light"/>
          <w:color w:val="000000" w:themeColor="text1"/>
          <w:sz w:val="22"/>
          <w:szCs w:val="22"/>
        </w:rPr>
        <w:t xml:space="preserve">This role will also work closely with other leaders and staff in Client Services (Sydney and the Regions) and other divisions (such as Community Health or HIV and Sexual Health). </w:t>
      </w:r>
      <w:r w:rsidR="00804F04" w:rsidRPr="000E08D3">
        <w:rPr>
          <w:rFonts w:ascii="Calibri Light" w:eastAsia="Calibri Light" w:hAnsi="Calibri Light" w:cs="Calibri Light"/>
          <w:color w:val="000000" w:themeColor="text1"/>
          <w:sz w:val="22"/>
          <w:szCs w:val="22"/>
        </w:rPr>
        <w:t>You will:</w:t>
      </w:r>
    </w:p>
    <w:p w14:paraId="452D8A8F" w14:textId="167A0DCD" w:rsidR="00804F04" w:rsidRPr="000E08D3" w:rsidRDefault="003E7D88"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Lead </w:t>
      </w:r>
      <w:r w:rsidRPr="003E7D88">
        <w:rPr>
          <w:rFonts w:ascii="Calibri Light" w:eastAsia="Calibri Light" w:hAnsi="Calibri Light" w:cs="Calibri Light"/>
          <w:bCs/>
          <w:color w:val="000000" w:themeColor="text1"/>
          <w:sz w:val="22"/>
          <w:szCs w:val="22"/>
        </w:rPr>
        <w:t>the delivery of</w:t>
      </w:r>
      <w:r w:rsidRPr="003E7D88">
        <w:rPr>
          <w:rFonts w:ascii="Calibri Light" w:eastAsia="Calibri Light" w:hAnsi="Calibri Light" w:cs="Calibri Light"/>
          <w:color w:val="000000" w:themeColor="text1"/>
          <w:sz w:val="22"/>
          <w:szCs w:val="22"/>
        </w:rPr>
        <w:t xml:space="preserve"> services</w:t>
      </w:r>
      <w:r w:rsidRPr="003E7D88">
        <w:rPr>
          <w:rFonts w:ascii="Calibri Light" w:eastAsia="Calibri Light" w:hAnsi="Calibri Light" w:cs="Calibri Light"/>
          <w:bCs/>
          <w:color w:val="000000" w:themeColor="text1"/>
          <w:sz w:val="22"/>
          <w:szCs w:val="22"/>
        </w:rPr>
        <w:t xml:space="preserve"> aligned to ACON’s model of care, evidence-based service models and user-journeys </w:t>
      </w:r>
      <w:r w:rsidRPr="003E7D88">
        <w:rPr>
          <w:rFonts w:ascii="Calibri Light" w:eastAsia="Calibri Light" w:hAnsi="Calibri Light" w:cs="Calibri Light"/>
          <w:color w:val="000000" w:themeColor="text1"/>
          <w:sz w:val="22"/>
          <w:szCs w:val="22"/>
        </w:rPr>
        <w:t>with a clear focus on safety, inclusive and affirming services for all community members.</w:t>
      </w:r>
    </w:p>
    <w:p w14:paraId="3FD16E20" w14:textId="151FB655" w:rsidR="003E7D88" w:rsidRDefault="003E7D88" w:rsidP="003E7D88">
      <w:pPr>
        <w:pStyle w:val="ListParagraph"/>
        <w:numPr>
          <w:ilvl w:val="0"/>
          <w:numId w:val="3"/>
        </w:numPr>
        <w:spacing w:after="120"/>
        <w:ind w:left="567" w:hanging="567"/>
        <w:contextualSpacing w:val="0"/>
        <w:jc w:val="both"/>
        <w:rPr>
          <w:rFonts w:ascii="Calibri Light" w:eastAsia="Calibri Light" w:hAnsi="Calibri Light" w:cs="Calibri Light"/>
          <w:bCs/>
          <w:color w:val="000000" w:themeColor="text1"/>
          <w:sz w:val="22"/>
          <w:szCs w:val="22"/>
        </w:rPr>
      </w:pPr>
      <w:r w:rsidRPr="003E7D88">
        <w:rPr>
          <w:rFonts w:ascii="Calibri Light" w:eastAsia="Calibri Light" w:hAnsi="Calibri Light" w:cs="Calibri Light"/>
          <w:bCs/>
          <w:color w:val="000000" w:themeColor="text1"/>
          <w:sz w:val="22"/>
          <w:szCs w:val="22"/>
        </w:rPr>
        <w:t>Contribute to the development of ACON’s Safety and Quality Governance Framework for Client Services – and associated policies, processes, and procedures – and lead their implementation.</w:t>
      </w:r>
    </w:p>
    <w:p w14:paraId="7C11B1CE" w14:textId="06B61E1B" w:rsidR="00CE627E" w:rsidRDefault="00CE627E" w:rsidP="003E7D88">
      <w:pPr>
        <w:pStyle w:val="ListParagraph"/>
        <w:numPr>
          <w:ilvl w:val="0"/>
          <w:numId w:val="3"/>
        </w:numPr>
        <w:spacing w:after="120"/>
        <w:ind w:left="567" w:hanging="567"/>
        <w:contextualSpacing w:val="0"/>
        <w:jc w:val="both"/>
        <w:rPr>
          <w:rFonts w:ascii="Calibri Light" w:eastAsia="Calibri Light" w:hAnsi="Calibri Light" w:cs="Calibri Light"/>
          <w:bCs/>
          <w:color w:val="000000" w:themeColor="text1"/>
          <w:sz w:val="22"/>
          <w:szCs w:val="22"/>
        </w:rPr>
      </w:pPr>
      <w:r>
        <w:rPr>
          <w:rFonts w:ascii="Calibri Light" w:eastAsia="Calibri Light" w:hAnsi="Calibri Light" w:cs="Calibri Light"/>
          <w:bCs/>
          <w:color w:val="000000" w:themeColor="text1"/>
          <w:sz w:val="22"/>
          <w:szCs w:val="22"/>
        </w:rPr>
        <w:t>Ensure the Client Services division partners with clients and community in the co-design, development, delivery and improvement of services – monitor and respond to client feedback.</w:t>
      </w:r>
    </w:p>
    <w:p w14:paraId="68AFD9CF" w14:textId="3DB9EC94" w:rsidR="00CE627E" w:rsidRDefault="00CE627E" w:rsidP="003E7D88">
      <w:pPr>
        <w:pStyle w:val="ListParagraph"/>
        <w:numPr>
          <w:ilvl w:val="0"/>
          <w:numId w:val="3"/>
        </w:numPr>
        <w:spacing w:after="120"/>
        <w:ind w:left="567" w:hanging="567"/>
        <w:contextualSpacing w:val="0"/>
        <w:jc w:val="both"/>
        <w:rPr>
          <w:rFonts w:ascii="Calibri Light" w:eastAsia="Calibri Light" w:hAnsi="Calibri Light" w:cs="Calibri Light"/>
          <w:bCs/>
          <w:color w:val="000000" w:themeColor="text1"/>
          <w:sz w:val="22"/>
          <w:szCs w:val="22"/>
        </w:rPr>
      </w:pPr>
      <w:r>
        <w:rPr>
          <w:rFonts w:ascii="Calibri Light" w:eastAsia="Calibri Light" w:hAnsi="Calibri Light" w:cs="Calibri Light"/>
          <w:bCs/>
          <w:color w:val="000000" w:themeColor="text1"/>
          <w:sz w:val="22"/>
          <w:szCs w:val="22"/>
        </w:rPr>
        <w:t>Develop and maintain collaborative partnerships with other healthcare and community services providers to ensure integrated care pathways</w:t>
      </w:r>
      <w:r w:rsidR="008A4B1F">
        <w:rPr>
          <w:rFonts w:ascii="Calibri Light" w:eastAsia="Calibri Light" w:hAnsi="Calibri Light" w:cs="Calibri Light"/>
          <w:bCs/>
          <w:color w:val="000000" w:themeColor="text1"/>
          <w:sz w:val="22"/>
          <w:szCs w:val="22"/>
        </w:rPr>
        <w:t xml:space="preserve"> for</w:t>
      </w:r>
      <w:r>
        <w:rPr>
          <w:rFonts w:ascii="Calibri Light" w:eastAsia="Calibri Light" w:hAnsi="Calibri Light" w:cs="Calibri Light"/>
          <w:bCs/>
          <w:color w:val="000000" w:themeColor="text1"/>
          <w:sz w:val="22"/>
          <w:szCs w:val="22"/>
        </w:rPr>
        <w:t xml:space="preserve"> LGBTQ+ people and people living with HIV. </w:t>
      </w:r>
    </w:p>
    <w:p w14:paraId="6DF9333F" w14:textId="53DB8DB8" w:rsidR="00E812C6" w:rsidRPr="00CE627E" w:rsidRDefault="00CE627E" w:rsidP="00CE627E">
      <w:pPr>
        <w:pStyle w:val="ListParagraph"/>
        <w:numPr>
          <w:ilvl w:val="0"/>
          <w:numId w:val="3"/>
        </w:numPr>
        <w:spacing w:after="120"/>
        <w:ind w:left="567" w:hanging="567"/>
        <w:contextualSpacing w:val="0"/>
        <w:jc w:val="both"/>
        <w:rPr>
          <w:rFonts w:ascii="Calibri Light" w:eastAsia="Calibri Light" w:hAnsi="Calibri Light" w:cs="Calibri Light"/>
          <w:bCs/>
          <w:color w:val="000000" w:themeColor="text1"/>
          <w:sz w:val="22"/>
          <w:szCs w:val="22"/>
        </w:rPr>
      </w:pPr>
      <w:r>
        <w:rPr>
          <w:rFonts w:ascii="Calibri Light" w:eastAsia="Calibri Light" w:hAnsi="Calibri Light" w:cs="Calibri Light"/>
          <w:bCs/>
          <w:color w:val="000000" w:themeColor="text1"/>
          <w:sz w:val="22"/>
          <w:szCs w:val="22"/>
        </w:rPr>
        <w:t>Provide regular line supervision and performance management for direct reports; offer support and debriefing to staff in the division and drive learning and development opportunities.</w:t>
      </w:r>
    </w:p>
    <w:p w14:paraId="385E7339" w14:textId="50939D52"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1A77179E" w14:textId="3747B846" w:rsidR="009B7E99" w:rsidRPr="000E08D3" w:rsidRDefault="00742095"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Someone with </w:t>
      </w:r>
      <w:r w:rsidR="00A54DDD">
        <w:rPr>
          <w:rFonts w:ascii="Calibri Light" w:eastAsia="Calibri Light" w:hAnsi="Calibri Light" w:cs="Calibri Light"/>
          <w:color w:val="000000" w:themeColor="text1"/>
          <w:sz w:val="22"/>
          <w:szCs w:val="22"/>
        </w:rPr>
        <w:t xml:space="preserve">a </w:t>
      </w:r>
      <w:r w:rsidRPr="00D908F0">
        <w:rPr>
          <w:rFonts w:ascii="Calibri Light" w:hAnsi="Calibri Light" w:cs="Calibri Light"/>
          <w:sz w:val="22"/>
          <w:szCs w:val="22"/>
        </w:rPr>
        <w:t xml:space="preserve">Professional qualification in Social Work, </w:t>
      </w:r>
      <w:r w:rsidR="008A4B1F">
        <w:rPr>
          <w:rFonts w:ascii="Calibri Light" w:hAnsi="Calibri Light" w:cs="Calibri Light"/>
          <w:sz w:val="22"/>
          <w:szCs w:val="22"/>
        </w:rPr>
        <w:t xml:space="preserve">Counselling, </w:t>
      </w:r>
      <w:r w:rsidRPr="00D908F0">
        <w:rPr>
          <w:rFonts w:ascii="Calibri Light" w:hAnsi="Calibri Light" w:cs="Calibri Light"/>
          <w:sz w:val="22"/>
          <w:szCs w:val="22"/>
        </w:rPr>
        <w:t>Occupational Therapy, Psychology or Peer Work and registration with the relevant Professional Body</w:t>
      </w:r>
      <w:r>
        <w:rPr>
          <w:rFonts w:ascii="Calibri Light" w:hAnsi="Calibri Light" w:cs="Calibri Light"/>
          <w:sz w:val="22"/>
          <w:szCs w:val="22"/>
        </w:rPr>
        <w:t xml:space="preserve"> (e.g. AHPRA, AASW, CWA)</w:t>
      </w:r>
      <w:r w:rsidR="00FD5B55">
        <w:rPr>
          <w:rFonts w:ascii="Calibri Light" w:hAnsi="Calibri Light" w:cs="Calibri Light"/>
          <w:sz w:val="22"/>
          <w:szCs w:val="22"/>
        </w:rPr>
        <w:t>.</w:t>
      </w:r>
    </w:p>
    <w:p w14:paraId="66A45096" w14:textId="6AF85258" w:rsidR="00FD5B55" w:rsidRDefault="00742095" w:rsidP="00FD5B5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Someone </w:t>
      </w:r>
      <w:r w:rsidR="00A54DDD">
        <w:rPr>
          <w:rFonts w:ascii="Calibri Light" w:eastAsia="Calibri Light" w:hAnsi="Calibri Light" w:cs="Calibri Light"/>
          <w:color w:val="000000" w:themeColor="text1"/>
          <w:sz w:val="22"/>
          <w:szCs w:val="22"/>
        </w:rPr>
        <w:t>with experience managing</w:t>
      </w:r>
      <w:r>
        <w:rPr>
          <w:rFonts w:ascii="Calibri Light" w:eastAsia="Calibri Light" w:hAnsi="Calibri Light" w:cs="Calibri Light"/>
          <w:color w:val="000000" w:themeColor="text1"/>
          <w:sz w:val="22"/>
          <w:szCs w:val="22"/>
        </w:rPr>
        <w:t xml:space="preserve"> an allied health or multi-disciplinary team</w:t>
      </w:r>
      <w:r w:rsidR="00A54DDD">
        <w:rPr>
          <w:rFonts w:ascii="Calibri Light" w:eastAsia="Calibri Light" w:hAnsi="Calibri Light" w:cs="Calibri Light"/>
          <w:color w:val="000000" w:themeColor="text1"/>
          <w:sz w:val="22"/>
          <w:szCs w:val="22"/>
        </w:rPr>
        <w:t>, and</w:t>
      </w:r>
      <w:r>
        <w:rPr>
          <w:rFonts w:ascii="Calibri Light" w:eastAsia="Calibri Light" w:hAnsi="Calibri Light" w:cs="Calibri Light"/>
          <w:color w:val="000000" w:themeColor="text1"/>
          <w:sz w:val="22"/>
          <w:szCs w:val="22"/>
        </w:rPr>
        <w:t xml:space="preserve"> in the delivery of individual supports services (e.g. care coordination or counselling) within a community health service or similar setting</w:t>
      </w:r>
      <w:r w:rsidR="002613D5">
        <w:rPr>
          <w:rFonts w:ascii="Calibri Light" w:eastAsia="Calibri Light" w:hAnsi="Calibri Light" w:cs="Calibri Light"/>
          <w:color w:val="000000" w:themeColor="text1"/>
          <w:sz w:val="22"/>
          <w:szCs w:val="22"/>
        </w:rPr>
        <w:t>.</w:t>
      </w:r>
    </w:p>
    <w:p w14:paraId="46B42101" w14:textId="5AC8FCBF" w:rsidR="00FD5B55" w:rsidRPr="00FD5B55" w:rsidRDefault="00A54DDD" w:rsidP="00FD5B5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hAnsi="Calibri Light" w:cs="Calibri Light"/>
          <w:sz w:val="22"/>
          <w:szCs w:val="22"/>
        </w:rPr>
        <w:t>Someone with proven ability to</w:t>
      </w:r>
      <w:r w:rsidR="00FD5B55" w:rsidRPr="00FD5B55">
        <w:rPr>
          <w:rFonts w:ascii="Calibri Light" w:hAnsi="Calibri Light" w:cs="Calibri Light"/>
          <w:sz w:val="22"/>
          <w:szCs w:val="22"/>
        </w:rPr>
        <w:t xml:space="preserve"> implement quality frameworks, manage risk, and lead continuous improvement processes in a healthcare or community service context, including compliance to clinical standards.</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lastRenderedPageBreak/>
        <w:t>Potential for tailored mentoring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bookmarkEnd w:id="3"/>
    <w:p w14:paraId="6E2E09AA" w14:textId="3BDDF750" w:rsidR="00F3722A" w:rsidRPr="000E08D3" w:rsidRDefault="00742095" w:rsidP="00C57EEB">
      <w:pPr>
        <w:spacing w:after="12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We provide a flexible and supporting working environment. You’ll be part of the Client Services Division, a highly </w:t>
      </w:r>
      <w:r w:rsidR="00FD5B55">
        <w:rPr>
          <w:rFonts w:ascii="Calibri Light" w:eastAsia="Calibri Light" w:hAnsi="Calibri Light" w:cs="Calibri Light"/>
          <w:color w:val="000000" w:themeColor="text1"/>
          <w:sz w:val="22"/>
          <w:szCs w:val="22"/>
        </w:rPr>
        <w:t xml:space="preserve">varied team providing multi-disciplinary care, including counselling, peer support, and home-based care to ACON’s Gadigal/Sydney community. </w:t>
      </w:r>
    </w:p>
    <w:p w14:paraId="2276D928" w14:textId="0D7458AC" w:rsidR="009F38B5" w:rsidRDefault="000A14EF" w:rsidP="00B015F7">
      <w:pPr>
        <w:spacing w:before="240" w:after="120"/>
        <w:jc w:val="both"/>
        <w:rPr>
          <w:rFonts w:ascii="Calibri Light" w:eastAsia="Calibri Light" w:hAnsi="Calibri Light" w:cs="Calibri Light"/>
          <w:color w:val="C00000"/>
        </w:rPr>
      </w:pPr>
      <w:bookmarkStart w:id="4" w:name="_Hlk138667432"/>
      <w:r>
        <w:rPr>
          <w:rFonts w:ascii="Calibri Light" w:eastAsia="Calibri Light" w:hAnsi="Calibri Light" w:cs="Calibri Light"/>
          <w:b/>
          <w:bCs/>
          <w:color w:val="4F81BD" w:themeColor="accent1"/>
          <w:sz w:val="24"/>
          <w:szCs w:val="24"/>
        </w:rPr>
        <w:t>What’s the remuneration and working details?</w:t>
      </w:r>
    </w:p>
    <w:p w14:paraId="4BF8DCFB" w14:textId="5F07A895"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00B015F7">
        <w:rPr>
          <w:rFonts w:ascii="Calibri Light" w:eastAsia="Calibri Light" w:hAnsi="Calibri Light" w:cs="Calibri Light"/>
          <w:color w:val="000000" w:themeColor="text1"/>
          <w:sz w:val="22"/>
          <w:szCs w:val="22"/>
          <w:lang w:val="en-GB"/>
        </w:rPr>
        <w:t>$124,777</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Gross 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51F1088E" w:rsidR="009F5983" w:rsidRPr="00987157" w:rsidRDefault="009F5983" w:rsidP="002D7ECF">
      <w:pPr>
        <w:tabs>
          <w:tab w:val="left" w:pos="1418"/>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403961">
        <w:rPr>
          <w:rFonts w:ascii="Calibri Light" w:eastAsia="Calibri Light" w:hAnsi="Calibri Light" w:cs="Calibri Light"/>
          <w:color w:val="000000" w:themeColor="text1"/>
          <w:sz w:val="22"/>
          <w:szCs w:val="22"/>
        </w:rPr>
        <w:t>Gadigal/Sydney</w:t>
      </w:r>
      <w:r>
        <w:rPr>
          <w:rFonts w:ascii="Calibri Light" w:eastAsia="Calibri Light" w:hAnsi="Calibri Light" w:cs="Calibri Light"/>
          <w:color w:val="000000" w:themeColor="text1"/>
          <w:sz w:val="22"/>
          <w:szCs w:val="22"/>
        </w:rPr>
        <w:t xml:space="preserve"> </w:t>
      </w:r>
      <w:r w:rsidRPr="009B56C2">
        <w:rPr>
          <w:rFonts w:ascii="Calibri Light" w:eastAsia="Calibri Light" w:hAnsi="Calibri Light" w:cs="Calibri Light"/>
          <w:color w:val="000000" w:themeColor="text1"/>
          <w:sz w:val="22"/>
          <w:szCs w:val="22"/>
        </w:rPr>
        <w:t>Office</w:t>
      </w:r>
      <w:r w:rsidR="003A0645">
        <w:rPr>
          <w:rFonts w:ascii="Calibri Light" w:eastAsia="Calibri Light" w:hAnsi="Calibri Light" w:cs="Calibri Light"/>
          <w:color w:val="000000" w:themeColor="text1"/>
          <w:sz w:val="22"/>
          <w:szCs w:val="22"/>
        </w:rPr>
        <w:t xml:space="preserve">, </w:t>
      </w:r>
      <w:r w:rsidR="00537221">
        <w:rPr>
          <w:rFonts w:ascii="Calibri Light" w:eastAsia="Calibri Light" w:hAnsi="Calibri Light" w:cs="Calibri Light"/>
          <w:color w:val="000000" w:themeColor="text1"/>
          <w:sz w:val="22"/>
          <w:szCs w:val="22"/>
        </w:rPr>
        <w:t>with flexible working options a possibility (away from the office).</w:t>
      </w:r>
    </w:p>
    <w:p w14:paraId="28D8C8F5" w14:textId="7AD7FE24" w:rsidR="009F5983" w:rsidRPr="001B2BAE" w:rsidRDefault="009F5983" w:rsidP="002D7ECF">
      <w:pPr>
        <w:tabs>
          <w:tab w:val="left" w:pos="1418"/>
        </w:tabs>
        <w:spacing w:before="120"/>
        <w:ind w:left="1134" w:hanging="1134"/>
        <w:jc w:val="both"/>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537221">
        <w:rPr>
          <w:rFonts w:ascii="Calibri Light" w:eastAsia="Calibri Light" w:hAnsi="Calibri Light" w:cs="Calibri Light"/>
          <w:color w:val="000000" w:themeColor="text1"/>
          <w:sz w:val="22"/>
          <w:szCs w:val="22"/>
        </w:rPr>
        <w:t>Full-</w:t>
      </w:r>
      <w:r w:rsidR="003A0645" w:rsidRPr="00537221">
        <w:rPr>
          <w:rFonts w:ascii="Calibri Light" w:eastAsia="Calibri Light" w:hAnsi="Calibri Light" w:cs="Calibri Light"/>
          <w:color w:val="000000" w:themeColor="text1"/>
          <w:sz w:val="22"/>
          <w:szCs w:val="22"/>
        </w:rPr>
        <w:t>T</w:t>
      </w:r>
      <w:r w:rsidRPr="00537221">
        <w:rPr>
          <w:rFonts w:ascii="Calibri Light" w:eastAsia="Calibri Light" w:hAnsi="Calibri Light" w:cs="Calibri Light"/>
          <w:color w:val="000000" w:themeColor="text1"/>
          <w:sz w:val="22"/>
          <w:szCs w:val="22"/>
        </w:rPr>
        <w:t>ime (</w:t>
      </w:r>
      <w:r w:rsidR="00537221" w:rsidRPr="00537221">
        <w:rPr>
          <w:rFonts w:ascii="Calibri Light" w:eastAsia="Calibri Light" w:hAnsi="Calibri Light" w:cs="Calibri Light"/>
          <w:color w:val="000000" w:themeColor="text1"/>
          <w:sz w:val="22"/>
          <w:szCs w:val="22"/>
        </w:rPr>
        <w:t>76</w:t>
      </w:r>
      <w:r w:rsidRPr="00537221">
        <w:rPr>
          <w:rFonts w:ascii="Calibri Light" w:eastAsia="Calibri Light" w:hAnsi="Calibri Light" w:cs="Calibri Light"/>
          <w:color w:val="000000" w:themeColor="text1"/>
          <w:sz w:val="22"/>
          <w:szCs w:val="22"/>
        </w:rPr>
        <w:t xml:space="preserve"> hours per fortnight) on a </w:t>
      </w:r>
      <w:r w:rsidR="00537221" w:rsidRPr="00537221">
        <w:rPr>
          <w:rFonts w:ascii="Calibri Light" w:eastAsia="Calibri Light" w:hAnsi="Calibri Light" w:cs="Calibri Light"/>
          <w:color w:val="000000" w:themeColor="text1"/>
          <w:sz w:val="22"/>
          <w:szCs w:val="22"/>
        </w:rPr>
        <w:t>2</w:t>
      </w:r>
      <w:r w:rsidRPr="00537221">
        <w:rPr>
          <w:rFonts w:ascii="Calibri Light" w:eastAsia="Calibri Light" w:hAnsi="Calibri Light" w:cs="Calibri Light"/>
          <w:color w:val="000000" w:themeColor="text1"/>
          <w:sz w:val="22"/>
          <w:szCs w:val="22"/>
        </w:rPr>
        <w:t>-year fixed term</w:t>
      </w:r>
      <w:r w:rsidR="00537221" w:rsidRPr="00537221">
        <w:rPr>
          <w:rFonts w:ascii="Calibri Light" w:eastAsia="Calibri Light" w:hAnsi="Calibri Light" w:cs="Calibri Light"/>
          <w:color w:val="000000" w:themeColor="text1"/>
          <w:sz w:val="22"/>
          <w:szCs w:val="22"/>
        </w:rPr>
        <w:t xml:space="preserve"> </w:t>
      </w:r>
      <w:r w:rsidRPr="00537221">
        <w:rPr>
          <w:rFonts w:ascii="Calibri Light" w:eastAsia="Calibri Light" w:hAnsi="Calibri Light" w:cs="Calibri Light"/>
          <w:color w:val="000000" w:themeColor="text1"/>
          <w:sz w:val="22"/>
          <w:szCs w:val="22"/>
        </w:rPr>
        <w:t>contract</w:t>
      </w:r>
      <w:r w:rsidR="00B015F7">
        <w:rPr>
          <w:rFonts w:ascii="Calibri Light" w:eastAsia="Calibri Light" w:hAnsi="Calibri Light" w:cs="Calibri Light"/>
          <w:color w:val="000000" w:themeColor="text1"/>
          <w:sz w:val="22"/>
          <w:szCs w:val="22"/>
        </w:rPr>
        <w:t>,</w:t>
      </w:r>
      <w:r w:rsidRPr="00537221">
        <w:rPr>
          <w:rFonts w:ascii="Calibri Light" w:eastAsia="Calibri Light" w:hAnsi="Calibri Light" w:cs="Calibri Light"/>
          <w:color w:val="000000" w:themeColor="text1"/>
          <w:sz w:val="22"/>
          <w:szCs w:val="22"/>
        </w:rPr>
        <w:t xml:space="preserve"> with the possibility of </w:t>
      </w:r>
      <w:r w:rsidR="00537221" w:rsidRPr="00537221">
        <w:rPr>
          <w:rFonts w:ascii="Calibri Light" w:eastAsia="Calibri Light" w:hAnsi="Calibri Light" w:cs="Calibri Light"/>
          <w:color w:val="000000" w:themeColor="text1"/>
          <w:sz w:val="22"/>
          <w:szCs w:val="22"/>
        </w:rPr>
        <w:t>extension.</w:t>
      </w:r>
    </w:p>
    <w:p w14:paraId="08356864" w14:textId="016E33F2"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Generous pro-rata </w:t>
      </w:r>
      <w:proofErr w:type="gramStart"/>
      <w:r w:rsidRPr="00BD3C02">
        <w:rPr>
          <w:rFonts w:ascii="Calibri Light" w:eastAsia="Calibri Light" w:hAnsi="Calibri Light" w:cs="Calibri Light"/>
          <w:color w:val="000000" w:themeColor="text1"/>
          <w:sz w:val="22"/>
          <w:szCs w:val="22"/>
          <w:lang w:val="en-GB"/>
        </w:rPr>
        <w:t>leave</w:t>
      </w:r>
      <w:proofErr w:type="gramEnd"/>
      <w:r w:rsidRPr="00BD3C02">
        <w:rPr>
          <w:rFonts w:ascii="Calibri Light" w:eastAsia="Calibri Light" w:hAnsi="Calibri Light" w:cs="Calibri Light"/>
          <w:color w:val="000000" w:themeColor="text1"/>
          <w:sz w:val="22"/>
          <w:szCs w:val="22"/>
          <w:lang w:val="en-GB"/>
        </w:rPr>
        <w:t xml:space="preser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2E51C5">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5"/>
    <w:p w14:paraId="020B5F5E" w14:textId="63453E49"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0E08D3" w:rsidRDefault="008160A6" w:rsidP="00C57EEB">
      <w:pPr>
        <w:spacing w:after="24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We’d love someone who has experience already in this area but people at all levels of experience are </w:t>
      </w:r>
      <w:proofErr w:type="gramStart"/>
      <w:r w:rsidRPr="000E08D3">
        <w:rPr>
          <w:rFonts w:ascii="Calibri Light" w:eastAsia="Calibri Light" w:hAnsi="Calibri Light" w:cs="Calibri Light"/>
          <w:color w:val="000000" w:themeColor="text1"/>
          <w:sz w:val="22"/>
          <w:szCs w:val="22"/>
        </w:rPr>
        <w:t>absolutely welcome</w:t>
      </w:r>
      <w:proofErr w:type="gramEnd"/>
      <w:r w:rsidRPr="000E08D3">
        <w:rPr>
          <w:rFonts w:ascii="Calibri Light" w:eastAsia="Calibri Light" w:hAnsi="Calibri Light" w:cs="Calibri Light"/>
          <w:color w:val="000000" w:themeColor="text1"/>
          <w:sz w:val="22"/>
          <w:szCs w:val="22"/>
        </w:rPr>
        <w:t xml:space="preserve"> to apply. We highly encourage Aboriginal and Torres Strait Islander people, people from CALD backgrounds, people with disabilities, and people of all genders to apply.</w:t>
      </w:r>
    </w:p>
    <w:p w14:paraId="4F9EC264" w14:textId="4D3F8522"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BF5515">
        <w:rPr>
          <w:rFonts w:ascii="Calibri Light" w:eastAsia="Calibri Light" w:hAnsi="Calibri Light" w:cs="Calibri Light"/>
          <w:color w:val="000000" w:themeColor="text1"/>
          <w:sz w:val="22"/>
          <w:szCs w:val="22"/>
        </w:rPr>
        <w:t>Eloise Layard, Acting Director, Community Health</w:t>
      </w:r>
      <w:r w:rsidR="008A4B1F">
        <w:rPr>
          <w:rFonts w:ascii="Calibri Light" w:eastAsia="Calibri Light" w:hAnsi="Calibri Light" w:cs="Calibri Light"/>
          <w:color w:val="000000" w:themeColor="text1"/>
          <w:sz w:val="22"/>
          <w:szCs w:val="22"/>
        </w:rPr>
        <w:t xml:space="preserve"> and Client Services</w:t>
      </w:r>
      <w:r w:rsidRPr="000E08D3">
        <w:rPr>
          <w:rFonts w:ascii="Calibri Light" w:eastAsia="Calibri Light" w:hAnsi="Calibri Light" w:cs="Calibri Light"/>
          <w:color w:val="000000" w:themeColor="text1"/>
          <w:sz w:val="22"/>
          <w:szCs w:val="22"/>
        </w:rPr>
        <w:t xml:space="preserve"> via email at </w:t>
      </w:r>
      <w:hyperlink r:id="rId11" w:history="1">
        <w:r w:rsidR="00BF5515" w:rsidRPr="00F56758">
          <w:rPr>
            <w:rStyle w:val="Hyperlink"/>
            <w:rFonts w:ascii="Calibri Light" w:eastAsia="Calibri Light" w:hAnsi="Calibri Light" w:cs="Calibri Light"/>
            <w:sz w:val="22"/>
            <w:szCs w:val="22"/>
          </w:rPr>
          <w:t>ELayard@acon.org.au</w:t>
        </w:r>
      </w:hyperlink>
      <w:r w:rsidR="00BF5515">
        <w:rPr>
          <w:rFonts w:ascii="Calibri Light" w:eastAsia="Calibri Light" w:hAnsi="Calibri Light" w:cs="Calibri Light"/>
          <w:color w:val="000000" w:themeColor="text1"/>
          <w:sz w:val="22"/>
          <w:szCs w:val="22"/>
        </w:rPr>
        <w:t>.</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w:t>
      </w:r>
      <w:proofErr w:type="gramStart"/>
      <w:r w:rsidR="006F54B1" w:rsidRPr="000E08D3">
        <w:rPr>
          <w:rFonts w:ascii="Calibri Light" w:hAnsi="Calibri Light" w:cs="Calibri Light"/>
          <w:color w:val="000000"/>
          <w:sz w:val="22"/>
          <w:szCs w:val="22"/>
        </w:rPr>
        <w:t>requested</w:t>
      </w:r>
      <w:r w:rsidR="008160A6" w:rsidRPr="000E08D3">
        <w:rPr>
          <w:rFonts w:ascii="Calibri Light" w:hAnsi="Calibri Light" w:cs="Calibri Light"/>
          <w:color w:val="000000"/>
          <w:sz w:val="22"/>
          <w:szCs w:val="22"/>
        </w:rPr>
        <w:t>;</w:t>
      </w:r>
      <w:proofErr w:type="gramEnd"/>
    </w:p>
    <w:p w14:paraId="6E18EEF6" w14:textId="72F9104F" w:rsidR="008160A6" w:rsidRPr="000E08D3"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Pr="000E08D3">
        <w:rPr>
          <w:rFonts w:ascii="Calibri Light" w:hAnsi="Calibri Light" w:cs="Calibri Light"/>
          <w:color w:val="000000" w:themeColor="text1"/>
          <w:sz w:val="22"/>
          <w:szCs w:val="22"/>
        </w:rPr>
        <w:t xml:space="preserve"> </w:t>
      </w:r>
      <w:r w:rsidR="008160A6" w:rsidRPr="000E08D3">
        <w:rPr>
          <w:rFonts w:ascii="Calibri Light" w:hAnsi="Calibri Light" w:cs="Calibri Light"/>
          <w:color w:val="000000"/>
          <w:sz w:val="22"/>
          <w:szCs w:val="22"/>
        </w:rPr>
        <w:t xml:space="preserve">(max. </w:t>
      </w:r>
      <w:r w:rsidR="00BF5515">
        <w:rPr>
          <w:rFonts w:ascii="Calibri Light" w:hAnsi="Calibri Light" w:cs="Calibri Light"/>
          <w:color w:val="000000"/>
          <w:sz w:val="22"/>
          <w:szCs w:val="22"/>
        </w:rPr>
        <w:t>3</w:t>
      </w:r>
      <w:r w:rsidR="008160A6" w:rsidRPr="000E08D3">
        <w:rPr>
          <w:rFonts w:ascii="Calibri Light" w:hAnsi="Calibri Light" w:cs="Calibri Light"/>
          <w:color w:val="000000"/>
          <w:sz w:val="22"/>
          <w:szCs w:val="22"/>
        </w:rPr>
        <w:t xml:space="preserve"> pages); and</w:t>
      </w:r>
    </w:p>
    <w:p w14:paraId="4D9457D7" w14:textId="36DB7A52"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BF5515">
        <w:rPr>
          <w:rFonts w:ascii="Calibri Light" w:hAnsi="Calibri Light" w:cs="Calibri Light"/>
          <w:color w:val="000000"/>
          <w:sz w:val="22"/>
          <w:szCs w:val="22"/>
        </w:rPr>
        <w:t>3</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7"/>
    <w:bookmarkEnd w:id="8"/>
    <w:p w14:paraId="4EFAB257" w14:textId="59A349B0" w:rsidR="008160A6" w:rsidRPr="004967B9" w:rsidRDefault="008160A6" w:rsidP="00C57EEB">
      <w:pPr>
        <w:shd w:val="clear" w:color="auto" w:fill="FFFFFF"/>
        <w:spacing w:before="240" w:after="240"/>
        <w:jc w:val="center"/>
        <w:rPr>
          <w:rFonts w:ascii="Calibri Light" w:hAnsi="Calibri Light" w:cs="Calibri Light"/>
          <w:b/>
          <w:bCs/>
          <w:sz w:val="32"/>
          <w:szCs w:val="32"/>
        </w:rPr>
      </w:pPr>
      <w:r w:rsidRPr="00EA3E27">
        <w:rPr>
          <w:rFonts w:ascii="Calibri Light" w:hAnsi="Calibri Light" w:cs="Calibri Light"/>
          <w:b/>
          <w:bCs/>
          <w:sz w:val="32"/>
          <w:szCs w:val="32"/>
        </w:rPr>
        <w:t xml:space="preserve">Applications </w:t>
      </w:r>
      <w:r w:rsidR="00D94254" w:rsidRPr="00EA3E27">
        <w:rPr>
          <w:rFonts w:ascii="Calibri Light" w:hAnsi="Calibri Light" w:cs="Calibri Light"/>
          <w:b/>
          <w:bCs/>
          <w:sz w:val="32"/>
          <w:szCs w:val="32"/>
        </w:rPr>
        <w:t>C</w:t>
      </w:r>
      <w:r w:rsidRPr="00EA3E27">
        <w:rPr>
          <w:rFonts w:ascii="Calibri Light" w:hAnsi="Calibri Light" w:cs="Calibri Light"/>
          <w:b/>
          <w:bCs/>
          <w:sz w:val="32"/>
          <w:szCs w:val="32"/>
        </w:rPr>
        <w:t xml:space="preserve">lose: </w:t>
      </w:r>
      <w:r w:rsidR="00633FD5" w:rsidRPr="00EA3E27">
        <w:rPr>
          <w:rFonts w:ascii="Calibri Light" w:hAnsi="Calibri Light" w:cs="Calibri Light"/>
          <w:b/>
          <w:bCs/>
          <w:sz w:val="32"/>
          <w:szCs w:val="32"/>
        </w:rPr>
        <w:t>S</w:t>
      </w:r>
      <w:r w:rsidRPr="00EA3E27">
        <w:rPr>
          <w:rFonts w:ascii="Calibri Light" w:hAnsi="Calibri Light" w:cs="Calibri Light"/>
          <w:b/>
          <w:bCs/>
          <w:sz w:val="32"/>
          <w:szCs w:val="32"/>
        </w:rPr>
        <w:t xml:space="preserve">unday </w:t>
      </w:r>
      <w:r w:rsidR="00EA3E27">
        <w:rPr>
          <w:rFonts w:ascii="Calibri Light" w:hAnsi="Calibri Light" w:cs="Calibri Light"/>
          <w:b/>
          <w:bCs/>
          <w:sz w:val="32"/>
          <w:szCs w:val="32"/>
        </w:rPr>
        <w:t>8 June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C57EEB">
      <w:pPr>
        <w:pStyle w:val="ListParagraph"/>
        <w:spacing w:before="120" w:after="12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2"/>
          <w:p w14:paraId="444D749E" w14:textId="101A4494"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E801F7">
              <w:rPr>
                <w:rFonts w:ascii="Calibri Light" w:hAnsi="Calibri Light" w:cs="Calibri Light"/>
                <w:color w:val="4F81BD" w:themeColor="accent1"/>
              </w:rPr>
              <w:t xml:space="preserve"> Acting Director, Client Services</w:t>
            </w:r>
          </w:p>
        </w:tc>
        <w:tc>
          <w:tcPr>
            <w:tcW w:w="4961" w:type="dxa"/>
            <w:vAlign w:val="center"/>
          </w:tcPr>
          <w:p w14:paraId="6A7FB580" w14:textId="544A2F59" w:rsidR="00531374" w:rsidRPr="00640F13" w:rsidRDefault="00E801F7"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Operations Manager, Client Services Sydney</w:t>
            </w:r>
          </w:p>
        </w:tc>
        <w:tc>
          <w:tcPr>
            <w:tcW w:w="1560" w:type="dxa"/>
            <w:vAlign w:val="center"/>
          </w:tcPr>
          <w:p w14:paraId="4062E31D" w14:textId="3876A1E1" w:rsidR="00531374" w:rsidRPr="00640F13" w:rsidRDefault="00E801F7"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May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273AAD98" w14:textId="14DD8BE3" w:rsidR="003B2437" w:rsidRPr="003C2453" w:rsidRDefault="003B2437" w:rsidP="00873ACA">
      <w:pPr>
        <w:pBdr>
          <w:bottom w:val="single" w:sz="4" w:space="1" w:color="auto"/>
        </w:pBdr>
        <w:tabs>
          <w:tab w:val="left" w:pos="1701"/>
        </w:tabs>
        <w:spacing w:after="60"/>
        <w:ind w:left="1701" w:hanging="1701"/>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Pr>
          <w:rFonts w:asciiTheme="minorHAnsi" w:hAnsiTheme="minorHAnsi" w:cstheme="minorHAnsi"/>
          <w:noProof/>
          <w:sz w:val="22"/>
          <w:szCs w:val="22"/>
        </w:rPr>
        <w:t>Operations Manager, Client Service</w:t>
      </w:r>
      <w:r w:rsidR="004F0F9C">
        <w:rPr>
          <w:rFonts w:asciiTheme="minorHAnsi" w:hAnsiTheme="minorHAnsi" w:cstheme="minorHAnsi"/>
          <w:noProof/>
          <w:sz w:val="22"/>
          <w:szCs w:val="22"/>
        </w:rPr>
        <w:t>s</w:t>
      </w:r>
      <w:r>
        <w:rPr>
          <w:rFonts w:asciiTheme="minorHAnsi" w:hAnsiTheme="minorHAnsi" w:cstheme="minorHAnsi"/>
          <w:noProof/>
          <w:sz w:val="22"/>
          <w:szCs w:val="22"/>
        </w:rPr>
        <w:t xml:space="preserve"> Sydney  </w:t>
      </w:r>
    </w:p>
    <w:p w14:paraId="11226DB3" w14:textId="77777777" w:rsidR="003B2437" w:rsidRPr="003C2453" w:rsidRDefault="003B2437" w:rsidP="00873ACA">
      <w:pPr>
        <w:pBdr>
          <w:bottom w:val="single" w:sz="4" w:space="1" w:color="auto"/>
        </w:pBdr>
        <w:tabs>
          <w:tab w:val="left" w:pos="1701"/>
        </w:tabs>
        <w:spacing w:after="6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00532D">
        <w:rPr>
          <w:rFonts w:asciiTheme="minorHAnsi" w:hAnsiTheme="minorHAnsi" w:cstheme="minorHAnsi"/>
          <w:noProof/>
          <w:sz w:val="22"/>
          <w:szCs w:val="22"/>
        </w:rPr>
        <w:t>Manager</w:t>
      </w:r>
    </w:p>
    <w:p w14:paraId="70D71875" w14:textId="77777777" w:rsidR="003B2437" w:rsidRPr="003C2453" w:rsidRDefault="003B2437" w:rsidP="00873ACA">
      <w:pPr>
        <w:pBdr>
          <w:bottom w:val="single" w:sz="4" w:space="1" w:color="auto"/>
        </w:pBdr>
        <w:tabs>
          <w:tab w:val="left" w:pos="1701"/>
        </w:tabs>
        <w:spacing w:after="60"/>
        <w:ind w:left="1701" w:hanging="1701"/>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Pr>
          <w:rFonts w:asciiTheme="minorHAnsi" w:hAnsiTheme="minorHAnsi" w:cstheme="minorHAnsi"/>
          <w:noProof/>
          <w:sz w:val="22"/>
          <w:szCs w:val="22"/>
        </w:rPr>
        <w:t xml:space="preserve">Director, Client Services </w:t>
      </w:r>
    </w:p>
    <w:p w14:paraId="06D235B2" w14:textId="77777777" w:rsidR="003B2437" w:rsidRPr="0000532D" w:rsidRDefault="003B2437" w:rsidP="00873ACA">
      <w:pPr>
        <w:pBdr>
          <w:bottom w:val="single" w:sz="4" w:space="1" w:color="auto"/>
        </w:pBdr>
        <w:tabs>
          <w:tab w:val="left" w:pos="1701"/>
        </w:tabs>
        <w:spacing w:after="60"/>
        <w:ind w:left="1701" w:hanging="1701"/>
        <w:rPr>
          <w:rFonts w:ascii="Calibri Light" w:hAnsi="Calibri Light" w:cs="Calibri Light"/>
          <w:b/>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00532D">
        <w:rPr>
          <w:rFonts w:asciiTheme="minorHAnsi" w:hAnsiTheme="minorHAnsi" w:cstheme="minorHAnsi"/>
          <w:bCs/>
          <w:sz w:val="22"/>
          <w:szCs w:val="22"/>
        </w:rPr>
        <w:t xml:space="preserve">3 - 5 </w:t>
      </w:r>
      <w:r>
        <w:rPr>
          <w:rFonts w:asciiTheme="minorHAnsi" w:hAnsiTheme="minorHAnsi" w:cstheme="minorHAnsi"/>
          <w:bCs/>
          <w:sz w:val="22"/>
          <w:szCs w:val="22"/>
        </w:rPr>
        <w:t>Staff Members</w:t>
      </w:r>
    </w:p>
    <w:p w14:paraId="4962A470" w14:textId="4B78BF5A" w:rsidR="003B2437" w:rsidRPr="00721477" w:rsidRDefault="003B2437" w:rsidP="00873ACA">
      <w:pPr>
        <w:pBdr>
          <w:bottom w:val="single" w:sz="4" w:space="1" w:color="auto"/>
        </w:pBdr>
        <w:tabs>
          <w:tab w:val="left" w:pos="1701"/>
        </w:tabs>
        <w:spacing w:after="60"/>
        <w:ind w:left="1701" w:hanging="1701"/>
        <w:rPr>
          <w:rFonts w:asciiTheme="minorHAnsi" w:hAnsiTheme="minorHAnsi" w:cstheme="minorHAnsi"/>
          <w:bCs/>
          <w:sz w:val="22"/>
          <w:szCs w:val="22"/>
        </w:rPr>
      </w:pPr>
      <w:r>
        <w:rPr>
          <w:rFonts w:ascii="Calibri Light" w:hAnsi="Calibri Light" w:cs="Calibri Light"/>
          <w:b/>
          <w:sz w:val="22"/>
          <w:szCs w:val="22"/>
        </w:rPr>
        <w:t>Indirect</w:t>
      </w:r>
      <w:r w:rsidRPr="003C2453">
        <w:rPr>
          <w:rFonts w:ascii="Calibri Light" w:hAnsi="Calibri Light" w:cs="Calibri Light"/>
          <w:b/>
          <w:sz w:val="22"/>
          <w:szCs w:val="22"/>
        </w:rPr>
        <w:t xml:space="preserve"> Reports: </w:t>
      </w:r>
      <w:r>
        <w:rPr>
          <w:rFonts w:asciiTheme="minorHAnsi" w:hAnsiTheme="minorHAnsi" w:cstheme="minorHAnsi"/>
          <w:noProof/>
          <w:sz w:val="22"/>
          <w:szCs w:val="22"/>
        </w:rPr>
        <w:t xml:space="preserve">   15-20 Staff Members (possibly more, dependant on funding)</w:t>
      </w:r>
    </w:p>
    <w:bookmarkEnd w:id="9"/>
    <w:p w14:paraId="684B2E0F" w14:textId="77777777" w:rsidR="003B2437" w:rsidRPr="00776D66" w:rsidRDefault="003B2437" w:rsidP="003B2437">
      <w:pPr>
        <w:pBdr>
          <w:bottom w:val="single" w:sz="4" w:space="1" w:color="auto"/>
        </w:pBdr>
        <w:rPr>
          <w:rFonts w:ascii="Calibri Light" w:hAnsi="Calibri Light" w:cs="Calibri Light"/>
          <w:sz w:val="16"/>
          <w:szCs w:val="16"/>
        </w:rPr>
      </w:pPr>
    </w:p>
    <w:p w14:paraId="2E5A519E" w14:textId="77777777" w:rsidR="00644325" w:rsidRPr="008F6CDE" w:rsidRDefault="00644325" w:rsidP="008F6CDE">
      <w:pPr>
        <w:spacing w:before="60" w:after="60"/>
        <w:rPr>
          <w:rFonts w:ascii="Calibri Light" w:hAnsi="Calibri Light" w:cs="Calibri Light"/>
          <w:b/>
          <w:sz w:val="22"/>
          <w:szCs w:val="22"/>
        </w:rPr>
      </w:pPr>
      <w:r w:rsidRPr="008F6CDE">
        <w:rPr>
          <w:rFonts w:ascii="Calibri Light" w:hAnsi="Calibri Light" w:cs="Calibri Light"/>
          <w:b/>
          <w:sz w:val="22"/>
          <w:szCs w:val="22"/>
        </w:rPr>
        <w:t>Position Overview</w:t>
      </w:r>
    </w:p>
    <w:p w14:paraId="59F9E626" w14:textId="77777777" w:rsidR="00644325" w:rsidRPr="00D908F0" w:rsidRDefault="00644325" w:rsidP="008F6CDE">
      <w:pPr>
        <w:spacing w:after="60" w:line="276" w:lineRule="auto"/>
        <w:rPr>
          <w:rStyle w:val="normaltextrun"/>
          <w:rFonts w:ascii="Calibri Light" w:hAnsi="Calibri Light" w:cs="Calibri Light"/>
          <w:sz w:val="22"/>
          <w:szCs w:val="22"/>
          <w:shd w:val="clear" w:color="auto" w:fill="FFFFFF"/>
        </w:rPr>
      </w:pPr>
      <w:bookmarkStart w:id="10" w:name="_Hlk184033736"/>
      <w:r>
        <w:rPr>
          <w:rFonts w:ascii="Calibri Light" w:hAnsi="Calibri Light" w:cs="Calibri Light"/>
          <w:sz w:val="22"/>
          <w:szCs w:val="22"/>
        </w:rPr>
        <w:t>The Operations Manager</w:t>
      </w:r>
      <w:r w:rsidRPr="00D908F0">
        <w:rPr>
          <w:rFonts w:ascii="Calibri Light" w:hAnsi="Calibri Light" w:cs="Calibri Light"/>
          <w:sz w:val="22"/>
          <w:szCs w:val="22"/>
        </w:rPr>
        <w:t xml:space="preserve"> is responsible for the operational management of ACON’s Client Services based in the ACON Sydney office. This division </w:t>
      </w:r>
      <w:r w:rsidRPr="00D908F0">
        <w:rPr>
          <w:rStyle w:val="normaltextrun"/>
          <w:rFonts w:ascii="Calibri Light" w:hAnsi="Calibri Light" w:cs="Calibri Light"/>
          <w:sz w:val="22"/>
          <w:szCs w:val="22"/>
          <w:shd w:val="clear" w:color="auto" w:fill="FFFFFF"/>
        </w:rPr>
        <w:t>delivers trauma-informed individual and group support services to people living with or affected by HIV and/or people of diverse genders and sexualities (LGBTQ+ people). These services can include Intake, Care Coordination, Counselling, Mental Health Peer Work, Home-based care and Group Work.</w:t>
      </w:r>
    </w:p>
    <w:p w14:paraId="62FF3225" w14:textId="77777777" w:rsidR="00644325" w:rsidRPr="00D908F0" w:rsidRDefault="00644325" w:rsidP="008F6CDE">
      <w:pPr>
        <w:pStyle w:val="NormalWeb"/>
        <w:shd w:val="clear" w:color="auto" w:fill="FFFFFF"/>
        <w:spacing w:before="0" w:beforeAutospacing="0" w:after="60" w:afterAutospacing="0" w:line="276" w:lineRule="auto"/>
        <w:textAlignment w:val="baseline"/>
        <w:rPr>
          <w:rFonts w:ascii="Calibri Light" w:hAnsi="Calibri Light" w:cs="Calibri Light"/>
          <w:color w:val="000000"/>
          <w:sz w:val="22"/>
          <w:szCs w:val="22"/>
        </w:rPr>
      </w:pPr>
      <w:r>
        <w:rPr>
          <w:rFonts w:ascii="Calibri Light" w:hAnsi="Calibri Light" w:cs="Calibri Light"/>
          <w:color w:val="000000"/>
          <w:sz w:val="22"/>
          <w:szCs w:val="22"/>
        </w:rPr>
        <w:t>This position</w:t>
      </w:r>
      <w:r w:rsidRPr="00D908F0">
        <w:rPr>
          <w:rFonts w:ascii="Calibri Light" w:hAnsi="Calibri Light" w:cs="Calibri Light"/>
          <w:color w:val="000000"/>
          <w:sz w:val="22"/>
          <w:szCs w:val="22"/>
        </w:rPr>
        <w:t xml:space="preserve"> is responsible for overseeing all the operations of these services, across the course of the client journey, from service enquiry to service exit. This involves planning, developing and implementing operational processes and procedures of all funded services to optimise efficiency and ensure the ongoing delivery of safe, high-quality, inclusive and affirming services. </w:t>
      </w:r>
    </w:p>
    <w:p w14:paraId="73339652" w14:textId="77777777" w:rsidR="00644325" w:rsidRPr="00D908F0" w:rsidRDefault="00644325" w:rsidP="008F6CDE">
      <w:pPr>
        <w:pStyle w:val="NormalWeb"/>
        <w:shd w:val="clear" w:color="auto" w:fill="FFFFFF"/>
        <w:spacing w:before="0" w:beforeAutospacing="0" w:after="60" w:afterAutospacing="0" w:line="276" w:lineRule="auto"/>
        <w:textAlignment w:val="baseline"/>
        <w:rPr>
          <w:rFonts w:ascii="Calibri Light" w:hAnsi="Calibri Light" w:cs="Calibri Light"/>
          <w:color w:val="000000"/>
          <w:sz w:val="22"/>
          <w:szCs w:val="22"/>
        </w:rPr>
      </w:pPr>
      <w:r w:rsidRPr="00D908F0">
        <w:rPr>
          <w:rFonts w:ascii="Calibri Light" w:hAnsi="Calibri Light" w:cs="Calibri Light"/>
          <w:color w:val="000000"/>
          <w:sz w:val="22"/>
          <w:szCs w:val="22"/>
        </w:rPr>
        <w:t>This role will also work closely with other leaders and staff in Client Services (Sydney and the Regions) and other divisions (such as Community Health or HIV and Sexual Health). This collaboration is focused on strengthening user experience, including smooth and appropriate referrals in and out of ACON’s services.</w:t>
      </w:r>
    </w:p>
    <w:bookmarkEnd w:id="10"/>
    <w:p w14:paraId="1D1AC2AD" w14:textId="77777777" w:rsidR="00644325" w:rsidRPr="008F6CDE" w:rsidRDefault="00644325" w:rsidP="008F6CDE">
      <w:pPr>
        <w:rPr>
          <w:rFonts w:ascii="Calibri Light" w:hAnsi="Calibri Light" w:cs="Calibri Light"/>
          <w:b/>
          <w:sz w:val="22"/>
          <w:szCs w:val="22"/>
        </w:rPr>
      </w:pPr>
      <w:r w:rsidRPr="008F6CDE">
        <w:rPr>
          <w:rFonts w:ascii="Calibri Light" w:hAnsi="Calibri Light" w:cs="Calibri Light"/>
          <w:b/>
          <w:sz w:val="22"/>
          <w:szCs w:val="22"/>
        </w:rPr>
        <w:t>Main Activities</w:t>
      </w:r>
    </w:p>
    <w:p w14:paraId="26AB1621"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sz w:val="22"/>
          <w:szCs w:val="22"/>
        </w:rPr>
      </w:pPr>
      <w:r w:rsidRPr="00D908F0">
        <w:rPr>
          <w:rFonts w:ascii="Calibri Light" w:hAnsi="Calibri Light" w:cs="Calibri Light"/>
          <w:bCs/>
          <w:sz w:val="22"/>
          <w:szCs w:val="22"/>
        </w:rPr>
        <w:t>Lead the delivery of</w:t>
      </w:r>
      <w:r w:rsidRPr="00D908F0">
        <w:rPr>
          <w:rFonts w:ascii="Calibri Light" w:hAnsi="Calibri Light" w:cs="Calibri Light"/>
          <w:sz w:val="22"/>
          <w:szCs w:val="22"/>
        </w:rPr>
        <w:t xml:space="preserve"> services</w:t>
      </w:r>
      <w:r w:rsidRPr="00D908F0">
        <w:rPr>
          <w:rFonts w:ascii="Calibri Light" w:hAnsi="Calibri Light" w:cs="Calibri Light"/>
          <w:bCs/>
          <w:sz w:val="22"/>
          <w:szCs w:val="22"/>
        </w:rPr>
        <w:t xml:space="preserve"> aligned to ACON’s model of care, evidence-based service models and user-journeys </w:t>
      </w:r>
      <w:r w:rsidRPr="00D908F0">
        <w:rPr>
          <w:rFonts w:ascii="Calibri Light" w:hAnsi="Calibri Light" w:cs="Calibri Light"/>
          <w:sz w:val="22"/>
          <w:szCs w:val="22"/>
        </w:rPr>
        <w:t>with a clear focus on safety, inclusive and affirming services for all community members.</w:t>
      </w:r>
    </w:p>
    <w:p w14:paraId="0C7CBB12"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bCs/>
          <w:sz w:val="22"/>
          <w:szCs w:val="22"/>
        </w:rPr>
      </w:pPr>
      <w:r w:rsidRPr="00D908F0">
        <w:rPr>
          <w:rFonts w:ascii="Calibri Light" w:hAnsi="Calibri Light" w:cs="Calibri Light"/>
          <w:bCs/>
          <w:sz w:val="22"/>
          <w:szCs w:val="22"/>
        </w:rPr>
        <w:t>Contribute to the development of ACON’s Safety and Quality Governance Framework for Client Services – and associated policies, processes, and procedures – and lead their implementation.</w:t>
      </w:r>
    </w:p>
    <w:p w14:paraId="2821552B"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bCs/>
          <w:sz w:val="22"/>
          <w:szCs w:val="22"/>
        </w:rPr>
      </w:pPr>
      <w:r w:rsidRPr="00D908F0">
        <w:rPr>
          <w:rFonts w:ascii="Calibri Light" w:hAnsi="Calibri Light" w:cs="Calibri Light"/>
          <w:bCs/>
          <w:sz w:val="22"/>
          <w:szCs w:val="22"/>
        </w:rPr>
        <w:t>Ensure the Client Services division partners with clients and community in the co-design, development, delivery and improvement of services – monitor and respond to client feedback.</w:t>
      </w:r>
    </w:p>
    <w:p w14:paraId="21CD0BDE"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bCs/>
          <w:sz w:val="22"/>
          <w:szCs w:val="22"/>
        </w:rPr>
      </w:pPr>
      <w:r w:rsidRPr="00D908F0">
        <w:rPr>
          <w:rFonts w:ascii="Calibri Light" w:hAnsi="Calibri Light" w:cs="Calibri Light"/>
          <w:bCs/>
          <w:sz w:val="22"/>
          <w:szCs w:val="22"/>
        </w:rPr>
        <w:t>Manage the Client Services risk management plan, including identifying service risks and implementing mitigation strategies.</w:t>
      </w:r>
    </w:p>
    <w:p w14:paraId="524D14CC"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bCs/>
          <w:sz w:val="22"/>
          <w:szCs w:val="22"/>
        </w:rPr>
      </w:pPr>
      <w:r w:rsidRPr="00D908F0">
        <w:rPr>
          <w:rFonts w:ascii="Calibri Light" w:hAnsi="Calibri Light" w:cs="Calibri Light"/>
          <w:bCs/>
          <w:sz w:val="22"/>
          <w:szCs w:val="22"/>
        </w:rPr>
        <w:t>Act as an escalation point for service delivery incidents and support or lead required incident review processes.</w:t>
      </w:r>
    </w:p>
    <w:p w14:paraId="7223A515"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bCs/>
          <w:sz w:val="22"/>
          <w:szCs w:val="22"/>
        </w:rPr>
      </w:pPr>
      <w:r w:rsidRPr="00D908F0">
        <w:rPr>
          <w:rFonts w:ascii="Calibri Light" w:hAnsi="Calibri Light" w:cs="Calibri Light"/>
          <w:bCs/>
          <w:sz w:val="22"/>
          <w:szCs w:val="22"/>
        </w:rPr>
        <w:t>Ensure team engage in culturally responsive and accessible practices in their work with LGBTQ+ communities - including Aboriginal and Torres Strait Islander people.</w:t>
      </w:r>
    </w:p>
    <w:p w14:paraId="5C8101B3"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bCs/>
          <w:sz w:val="22"/>
          <w:szCs w:val="22"/>
        </w:rPr>
      </w:pPr>
      <w:r w:rsidRPr="00D908F0">
        <w:rPr>
          <w:rFonts w:ascii="Calibri Light" w:hAnsi="Calibri Light" w:cs="Calibri Light"/>
          <w:bCs/>
          <w:sz w:val="22"/>
          <w:szCs w:val="22"/>
        </w:rPr>
        <w:t>Develop and maintain collaborative partnerships with other healthcare and community service providers to ensure integrated care pathways for LGBTQ+ people and people living with HIV.</w:t>
      </w:r>
    </w:p>
    <w:p w14:paraId="5C2B1F98"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bCs/>
          <w:sz w:val="22"/>
          <w:szCs w:val="22"/>
        </w:rPr>
      </w:pPr>
      <w:r w:rsidRPr="00D908F0">
        <w:rPr>
          <w:rFonts w:ascii="Calibri Light" w:hAnsi="Calibri Light" w:cs="Calibri Light"/>
          <w:bCs/>
          <w:sz w:val="22"/>
          <w:szCs w:val="22"/>
        </w:rPr>
        <w:t>Manage physical, financial, and human resources of the team, including support &amp; mentoring – and evaluating performance of the division.</w:t>
      </w:r>
    </w:p>
    <w:p w14:paraId="7D67F5D0"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bCs/>
          <w:sz w:val="22"/>
          <w:szCs w:val="22"/>
        </w:rPr>
      </w:pPr>
      <w:r w:rsidRPr="00D908F0">
        <w:rPr>
          <w:rFonts w:ascii="Calibri Light" w:hAnsi="Calibri Light" w:cs="Calibri Light"/>
          <w:bCs/>
          <w:sz w:val="22"/>
          <w:szCs w:val="22"/>
        </w:rPr>
        <w:t xml:space="preserve">Provide regular line supervision and performance management for direct reports; offer support and debriefing to staff in the division and drive learning and development opportunities. </w:t>
      </w:r>
    </w:p>
    <w:p w14:paraId="184E2679"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bCs/>
          <w:sz w:val="22"/>
          <w:szCs w:val="22"/>
        </w:rPr>
      </w:pPr>
      <w:r w:rsidRPr="00D908F0">
        <w:rPr>
          <w:rFonts w:ascii="Calibri Light" w:hAnsi="Calibri Light" w:cs="Calibri Light"/>
          <w:bCs/>
          <w:sz w:val="22"/>
          <w:szCs w:val="22"/>
        </w:rPr>
        <w:t>Plan, schedule, deliver and evaluate team activities to achieve established goals and objectives in line with the ACON Business Plan and grant agreements. Monitor performance data for continuous improvement and to report on progress to funders.</w:t>
      </w:r>
    </w:p>
    <w:p w14:paraId="0926B7D1" w14:textId="77777777" w:rsidR="00644325" w:rsidRPr="00D908F0" w:rsidRDefault="00644325" w:rsidP="00644325">
      <w:pPr>
        <w:pStyle w:val="ListParagraph"/>
        <w:numPr>
          <w:ilvl w:val="0"/>
          <w:numId w:val="20"/>
        </w:numPr>
        <w:tabs>
          <w:tab w:val="clear" w:pos="720"/>
        </w:tabs>
        <w:spacing w:before="120" w:after="120"/>
        <w:ind w:left="567" w:hanging="567"/>
        <w:contextualSpacing w:val="0"/>
        <w:rPr>
          <w:rFonts w:ascii="Calibri Light" w:hAnsi="Calibri Light" w:cs="Calibri Light"/>
          <w:bCs/>
          <w:sz w:val="22"/>
          <w:szCs w:val="22"/>
        </w:rPr>
      </w:pPr>
      <w:r w:rsidRPr="00D908F0">
        <w:rPr>
          <w:rFonts w:ascii="Calibri Light" w:hAnsi="Calibri Light" w:cs="Calibri Light"/>
          <w:bCs/>
          <w:sz w:val="22"/>
          <w:szCs w:val="22"/>
        </w:rPr>
        <w:t>Champion the development and sustained implementation of diversity and inclusion initiatives within the workplace, actively promoting a culture that respects, celebrates and cultivates differences among staff and volunteers.</w:t>
      </w:r>
    </w:p>
    <w:p w14:paraId="2D6687D2" w14:textId="77777777" w:rsidR="00644325" w:rsidRPr="008F6CDE" w:rsidRDefault="00644325" w:rsidP="00644325">
      <w:pPr>
        <w:spacing w:after="60"/>
        <w:rPr>
          <w:rFonts w:ascii="Calibri Light" w:hAnsi="Calibri Light" w:cs="Calibri Light"/>
          <w:b/>
          <w:sz w:val="24"/>
          <w:szCs w:val="24"/>
        </w:rPr>
      </w:pPr>
      <w:r w:rsidRPr="008F6CDE">
        <w:rPr>
          <w:rFonts w:ascii="Calibri Light" w:hAnsi="Calibri Light" w:cs="Calibri Light"/>
          <w:b/>
          <w:sz w:val="24"/>
          <w:szCs w:val="24"/>
        </w:rPr>
        <w:lastRenderedPageBreak/>
        <w:t>Selection Criteria</w:t>
      </w:r>
    </w:p>
    <w:p w14:paraId="598DCB06" w14:textId="77777777" w:rsidR="003E07B7" w:rsidRPr="00A00F82" w:rsidRDefault="003E07B7" w:rsidP="003E07B7">
      <w:pPr>
        <w:spacing w:after="6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2FB28DEE" w14:textId="50684395" w:rsidR="003E07B7" w:rsidRDefault="003E07B7" w:rsidP="003E07B7">
      <w:pPr>
        <w:numPr>
          <w:ilvl w:val="0"/>
          <w:numId w:val="27"/>
        </w:numPr>
        <w:spacing w:before="120" w:after="120"/>
        <w:jc w:val="both"/>
        <w:rPr>
          <w:rFonts w:ascii="Calibri Light" w:hAnsi="Calibri Light" w:cs="Calibri Light"/>
          <w:sz w:val="22"/>
          <w:szCs w:val="22"/>
        </w:rPr>
      </w:pPr>
      <w:r w:rsidRPr="00D908F0">
        <w:rPr>
          <w:rFonts w:ascii="Calibri Light" w:hAnsi="Calibri Light" w:cs="Calibri Light"/>
          <w:sz w:val="22"/>
          <w:szCs w:val="22"/>
        </w:rPr>
        <w:t>Professional qualification in Social Work, Occupational Therapy,</w:t>
      </w:r>
      <w:r w:rsidR="008A4B1F">
        <w:rPr>
          <w:rFonts w:ascii="Calibri Light" w:hAnsi="Calibri Light" w:cs="Calibri Light"/>
          <w:sz w:val="22"/>
          <w:szCs w:val="22"/>
        </w:rPr>
        <w:t xml:space="preserve"> Counselling,</w:t>
      </w:r>
      <w:r w:rsidRPr="00D908F0">
        <w:rPr>
          <w:rFonts w:ascii="Calibri Light" w:hAnsi="Calibri Light" w:cs="Calibri Light"/>
          <w:sz w:val="22"/>
          <w:szCs w:val="22"/>
        </w:rPr>
        <w:t xml:space="preserve"> Psychology or Peer Work and registration with the relevant Professional Body (e.g. AHPRA, AASW, CWA – for Peer Work please contact us to discuss)</w:t>
      </w:r>
    </w:p>
    <w:p w14:paraId="6FFBBAC0" w14:textId="77777777" w:rsidR="003E07B7" w:rsidRDefault="003E07B7" w:rsidP="003E07B7">
      <w:pPr>
        <w:numPr>
          <w:ilvl w:val="0"/>
          <w:numId w:val="27"/>
        </w:numPr>
        <w:spacing w:before="120" w:after="120"/>
        <w:jc w:val="both"/>
        <w:rPr>
          <w:rFonts w:ascii="Calibri Light" w:hAnsi="Calibri Light" w:cs="Calibri Light"/>
          <w:sz w:val="22"/>
          <w:szCs w:val="22"/>
        </w:rPr>
      </w:pPr>
      <w:r w:rsidRPr="0069117F">
        <w:rPr>
          <w:rFonts w:ascii="Calibri Light" w:hAnsi="Calibri Light" w:cs="Calibri Light"/>
          <w:sz w:val="22"/>
          <w:szCs w:val="22"/>
        </w:rPr>
        <w:t xml:space="preserve">Minimum of 3-years’ experience managing an allied health or multi-disciplinary team and 5-years’ experience in the delivery of individual support services (e.g. care coordination or counselling) within a community mental health service or similar setting, with proven ability to manage teams, resources, and service delivery functions effectively. </w:t>
      </w:r>
    </w:p>
    <w:p w14:paraId="2738490B" w14:textId="77777777" w:rsidR="003E07B7" w:rsidRDefault="003E07B7" w:rsidP="003E07B7">
      <w:pPr>
        <w:numPr>
          <w:ilvl w:val="0"/>
          <w:numId w:val="27"/>
        </w:numPr>
        <w:spacing w:before="120" w:after="120"/>
        <w:jc w:val="both"/>
        <w:rPr>
          <w:rFonts w:ascii="Calibri Light" w:hAnsi="Calibri Light" w:cs="Calibri Light"/>
          <w:sz w:val="22"/>
          <w:szCs w:val="22"/>
        </w:rPr>
      </w:pPr>
      <w:r w:rsidRPr="0069117F">
        <w:rPr>
          <w:rFonts w:ascii="Calibri Light" w:hAnsi="Calibri Light" w:cs="Calibri Light"/>
          <w:sz w:val="22"/>
          <w:szCs w:val="22"/>
        </w:rPr>
        <w:t>Demonstrated capacity to implement quality frameworks, manage risk, and lead continuous improvement processes in a healthcare or community service context</w:t>
      </w:r>
      <w:r>
        <w:rPr>
          <w:rFonts w:ascii="Calibri Light" w:hAnsi="Calibri Light" w:cs="Calibri Light"/>
          <w:sz w:val="22"/>
          <w:szCs w:val="22"/>
        </w:rPr>
        <w:t xml:space="preserve">, </w:t>
      </w:r>
      <w:r w:rsidRPr="0069117F">
        <w:rPr>
          <w:rFonts w:ascii="Calibri Light" w:hAnsi="Calibri Light" w:cs="Calibri Light"/>
          <w:sz w:val="22"/>
          <w:szCs w:val="22"/>
        </w:rPr>
        <w:t>including compliance to clinical standards.</w:t>
      </w:r>
    </w:p>
    <w:p w14:paraId="3556F70D" w14:textId="77777777" w:rsidR="003E07B7" w:rsidRDefault="003E07B7" w:rsidP="003E07B7">
      <w:pPr>
        <w:numPr>
          <w:ilvl w:val="0"/>
          <w:numId w:val="27"/>
        </w:numPr>
        <w:spacing w:before="120" w:after="120"/>
        <w:jc w:val="both"/>
        <w:rPr>
          <w:rFonts w:ascii="Calibri Light" w:hAnsi="Calibri Light" w:cs="Calibri Light"/>
          <w:sz w:val="22"/>
          <w:szCs w:val="22"/>
        </w:rPr>
      </w:pPr>
      <w:r w:rsidRPr="0069117F">
        <w:rPr>
          <w:rFonts w:ascii="Calibri Light" w:hAnsi="Calibri Light" w:cs="Calibri Light"/>
          <w:sz w:val="22"/>
          <w:szCs w:val="22"/>
        </w:rPr>
        <w:t>Demonstrated ability to align operational activities</w:t>
      </w:r>
      <w:r>
        <w:rPr>
          <w:rFonts w:ascii="Calibri Light" w:hAnsi="Calibri Light" w:cs="Calibri Light"/>
          <w:sz w:val="22"/>
          <w:szCs w:val="22"/>
        </w:rPr>
        <w:t xml:space="preserve"> (e.g. financial, human resources, administration, and program management)</w:t>
      </w:r>
      <w:r w:rsidRPr="0069117F">
        <w:rPr>
          <w:rFonts w:ascii="Calibri Light" w:hAnsi="Calibri Light" w:cs="Calibri Light"/>
          <w:sz w:val="22"/>
          <w:szCs w:val="22"/>
        </w:rPr>
        <w:t xml:space="preserve"> with strategic objectives, monitor performance data, and report effectively to stakeholders and funding bodies.</w:t>
      </w:r>
    </w:p>
    <w:p w14:paraId="64506F35" w14:textId="77777777" w:rsidR="003E07B7" w:rsidRDefault="003E07B7" w:rsidP="003E07B7">
      <w:pPr>
        <w:numPr>
          <w:ilvl w:val="0"/>
          <w:numId w:val="27"/>
        </w:numPr>
        <w:spacing w:before="120" w:after="120"/>
        <w:jc w:val="both"/>
        <w:rPr>
          <w:rFonts w:ascii="Calibri Light" w:hAnsi="Calibri Light" w:cs="Calibri Light"/>
          <w:sz w:val="22"/>
          <w:szCs w:val="22"/>
        </w:rPr>
      </w:pPr>
      <w:r w:rsidRPr="0069117F">
        <w:rPr>
          <w:rFonts w:ascii="Calibri Light" w:hAnsi="Calibri Light" w:cs="Calibri Light"/>
          <w:sz w:val="22"/>
          <w:szCs w:val="22"/>
        </w:rPr>
        <w:t>Experience overseeing psychological and risk assessments of clients with complex needs and providing clinical direction and leadership.</w:t>
      </w:r>
    </w:p>
    <w:p w14:paraId="7CC73B03" w14:textId="77777777" w:rsidR="003E07B7" w:rsidRDefault="003E07B7" w:rsidP="003E07B7">
      <w:pPr>
        <w:numPr>
          <w:ilvl w:val="0"/>
          <w:numId w:val="27"/>
        </w:numPr>
        <w:spacing w:before="120" w:after="120"/>
        <w:jc w:val="both"/>
        <w:rPr>
          <w:rFonts w:ascii="Calibri Light" w:hAnsi="Calibri Light" w:cs="Calibri Light"/>
          <w:sz w:val="22"/>
          <w:szCs w:val="22"/>
        </w:rPr>
      </w:pPr>
      <w:r w:rsidRPr="0069117F">
        <w:rPr>
          <w:rFonts w:ascii="Calibri Light" w:hAnsi="Calibri Light" w:cs="Calibri Light"/>
          <w:sz w:val="22"/>
          <w:szCs w:val="22"/>
        </w:rPr>
        <w:t xml:space="preserve">Experience using, administering, monitoring and ensuring compliance with client record management systems. </w:t>
      </w:r>
    </w:p>
    <w:p w14:paraId="022FDE7A" w14:textId="77777777" w:rsidR="003E07B7" w:rsidRDefault="003E07B7" w:rsidP="003E07B7">
      <w:pPr>
        <w:numPr>
          <w:ilvl w:val="0"/>
          <w:numId w:val="27"/>
        </w:numPr>
        <w:spacing w:before="120" w:after="120"/>
        <w:jc w:val="both"/>
        <w:rPr>
          <w:rFonts w:ascii="Calibri Light" w:hAnsi="Calibri Light" w:cs="Calibri Light"/>
          <w:sz w:val="22"/>
          <w:szCs w:val="22"/>
        </w:rPr>
      </w:pPr>
      <w:r w:rsidRPr="0069117F">
        <w:rPr>
          <w:rFonts w:ascii="Calibri Light" w:hAnsi="Calibri Light" w:cs="Calibri Light"/>
          <w:sz w:val="22"/>
          <w:szCs w:val="22"/>
        </w:rPr>
        <w:t>Advanced interpersonal, communication, negotiation, and liaison skills combined with sound judgement, diplomacy, and cultural responsiveness.</w:t>
      </w:r>
    </w:p>
    <w:p w14:paraId="01768F85" w14:textId="77777777" w:rsidR="003E07B7" w:rsidRPr="0069117F" w:rsidRDefault="003E07B7" w:rsidP="003E07B7">
      <w:pPr>
        <w:numPr>
          <w:ilvl w:val="0"/>
          <w:numId w:val="27"/>
        </w:numPr>
        <w:spacing w:before="120" w:after="120"/>
        <w:jc w:val="both"/>
        <w:rPr>
          <w:rFonts w:ascii="Calibri Light" w:hAnsi="Calibri Light" w:cs="Calibri Light"/>
          <w:sz w:val="22"/>
          <w:szCs w:val="22"/>
        </w:rPr>
      </w:pPr>
      <w:r w:rsidRPr="0069117F">
        <w:rPr>
          <w:rFonts w:ascii="Calibri Light" w:hAnsi="Calibri Light" w:cs="Calibri Light"/>
          <w:sz w:val="22"/>
          <w:szCs w:val="22"/>
        </w:rPr>
        <w:t>Commitment to ACON’s purpose, vision, values and strategic plan – including strong understanding of LGBTQ+ communities' needs and demonstrated experience ensuring culturally responsive and affirming services for diverse populations including Aboriginal and Torres Strait Islander people.</w:t>
      </w:r>
    </w:p>
    <w:p w14:paraId="3C6C8057" w14:textId="77777777" w:rsidR="003E07B7" w:rsidRDefault="003E07B7" w:rsidP="003E07B7">
      <w:pPr>
        <w:spacing w:after="60"/>
        <w:ind w:left="567"/>
        <w:jc w:val="both"/>
        <w:rPr>
          <w:rFonts w:ascii="Calibri Light" w:hAnsi="Calibri Light" w:cs="Calibri Light"/>
          <w:bCs/>
          <w:sz w:val="22"/>
          <w:szCs w:val="22"/>
        </w:rPr>
      </w:pPr>
    </w:p>
    <w:p w14:paraId="29845BB9" w14:textId="77777777" w:rsidR="003E07B7" w:rsidRPr="00A00F82" w:rsidRDefault="003E07B7" w:rsidP="003E07B7">
      <w:pPr>
        <w:spacing w:after="6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55BF91EF" w14:textId="77777777" w:rsidR="003E07B7" w:rsidRPr="00D908F0" w:rsidRDefault="003E07B7" w:rsidP="003E07B7">
      <w:pPr>
        <w:numPr>
          <w:ilvl w:val="0"/>
          <w:numId w:val="28"/>
        </w:numPr>
        <w:spacing w:before="120" w:after="120"/>
        <w:jc w:val="both"/>
        <w:rPr>
          <w:rFonts w:ascii="Calibri Light" w:hAnsi="Calibri Light" w:cs="Calibri Light"/>
          <w:sz w:val="22"/>
          <w:szCs w:val="22"/>
        </w:rPr>
      </w:pPr>
      <w:r w:rsidRPr="00D908F0">
        <w:rPr>
          <w:rFonts w:ascii="Calibri Light" w:hAnsi="Calibri Light" w:cs="Calibri Light"/>
          <w:sz w:val="22"/>
          <w:szCs w:val="22"/>
        </w:rPr>
        <w:t>Proven experience partnering with service users to co-design, develop and evaluate programs, with demonstrated commitment to consumer-centred approaches.</w:t>
      </w:r>
    </w:p>
    <w:p w14:paraId="314E73D6" w14:textId="77777777" w:rsidR="003E07B7" w:rsidRPr="00D908F0" w:rsidRDefault="003E07B7" w:rsidP="003E07B7">
      <w:pPr>
        <w:numPr>
          <w:ilvl w:val="0"/>
          <w:numId w:val="28"/>
        </w:numPr>
        <w:spacing w:before="120" w:after="120"/>
        <w:jc w:val="both"/>
        <w:rPr>
          <w:rFonts w:ascii="Calibri Light" w:hAnsi="Calibri Light" w:cs="Calibri Light"/>
          <w:snapToGrid w:val="0"/>
          <w:color w:val="C00000"/>
          <w:sz w:val="22"/>
          <w:szCs w:val="22"/>
        </w:rPr>
      </w:pPr>
      <w:r w:rsidRPr="00D908F0">
        <w:rPr>
          <w:rFonts w:ascii="Calibri Light" w:hAnsi="Calibri Light" w:cs="Calibri Light"/>
          <w:sz w:val="22"/>
          <w:szCs w:val="22"/>
        </w:rPr>
        <w:t>Recommended vaccinations against illness that may adversely impact ACON’s communities.</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1" w:name="_Hlk45549591"/>
      <w:bookmarkEnd w:id="11"/>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2"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2"/>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w:t>
      </w:r>
      <w:proofErr w:type="gramStart"/>
      <w:r w:rsidRPr="003311D0">
        <w:rPr>
          <w:rFonts w:asciiTheme="minorHAnsi" w:hAnsiTheme="minorHAnsi" w:cstheme="minorHAnsi"/>
        </w:rPr>
        <w:t>application</w:t>
      </w:r>
      <w:r w:rsidR="006F54B1">
        <w:rPr>
          <w:rFonts w:asciiTheme="minorHAnsi" w:hAnsiTheme="minorHAnsi" w:cstheme="minorHAnsi"/>
        </w:rPr>
        <w:t>, and</w:t>
      </w:r>
      <w:proofErr w:type="gramEnd"/>
      <w:r w:rsidR="006F54B1">
        <w:rPr>
          <w:rFonts w:asciiTheme="minorHAnsi" w:hAnsiTheme="minorHAnsi" w:cstheme="minorHAnsi"/>
        </w:rPr>
        <w:t xml:space="preserve">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5"/>
      <w:headerReference w:type="default" r:id="rId16"/>
      <w:footerReference w:type="even" r:id="rId17"/>
      <w:footerReference w:type="default" r:id="rId18"/>
      <w:headerReference w:type="first" r:id="rId19"/>
      <w:footerReference w:type="first" r:id="rId20"/>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72ACA"/>
    <w:multiLevelType w:val="hybridMultilevel"/>
    <w:tmpl w:val="890623F0"/>
    <w:lvl w:ilvl="0" w:tplc="97E251F2">
      <w:start w:val="1"/>
      <w:numFmt w:val="decimal"/>
      <w:lvlText w:val="%1."/>
      <w:lvlJc w:val="left"/>
      <w:pPr>
        <w:tabs>
          <w:tab w:val="num" w:pos="360"/>
        </w:tabs>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7"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AC1798"/>
    <w:multiLevelType w:val="hybridMultilevel"/>
    <w:tmpl w:val="8AB6F59C"/>
    <w:lvl w:ilvl="0" w:tplc="AE64AF72">
      <w:start w:val="1"/>
      <w:numFmt w:val="decimal"/>
      <w:lvlText w:val="%1."/>
      <w:lvlJc w:val="left"/>
      <w:pPr>
        <w:tabs>
          <w:tab w:val="num" w:pos="360"/>
        </w:tabs>
        <w:ind w:left="360" w:hanging="36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2"/>
  </w:num>
  <w:num w:numId="4" w16cid:durableId="739983848">
    <w:abstractNumId w:val="3"/>
  </w:num>
  <w:num w:numId="5" w16cid:durableId="1377508064">
    <w:abstractNumId w:val="15"/>
  </w:num>
  <w:num w:numId="6" w16cid:durableId="2071614591">
    <w:abstractNumId w:val="4"/>
  </w:num>
  <w:num w:numId="7" w16cid:durableId="637301493">
    <w:abstractNumId w:val="21"/>
  </w:num>
  <w:num w:numId="8" w16cid:durableId="1860465756">
    <w:abstractNumId w:val="19"/>
  </w:num>
  <w:num w:numId="9" w16cid:durableId="555777670">
    <w:abstractNumId w:val="2"/>
  </w:num>
  <w:num w:numId="10" w16cid:durableId="300891621">
    <w:abstractNumId w:val="5"/>
  </w:num>
  <w:num w:numId="11" w16cid:durableId="1429890875">
    <w:abstractNumId w:val="6"/>
  </w:num>
  <w:num w:numId="12" w16cid:durableId="1307928528">
    <w:abstractNumId w:val="12"/>
  </w:num>
  <w:num w:numId="13" w16cid:durableId="209849268">
    <w:abstractNumId w:val="17"/>
  </w:num>
  <w:num w:numId="14" w16cid:durableId="967054226">
    <w:abstractNumId w:val="0"/>
  </w:num>
  <w:num w:numId="15" w16cid:durableId="2130198729">
    <w:abstractNumId w:val="26"/>
  </w:num>
  <w:num w:numId="16" w16cid:durableId="814613020">
    <w:abstractNumId w:val="16"/>
  </w:num>
  <w:num w:numId="17" w16cid:durableId="697973864">
    <w:abstractNumId w:val="10"/>
  </w:num>
  <w:num w:numId="18" w16cid:durableId="495419103">
    <w:abstractNumId w:val="25"/>
  </w:num>
  <w:num w:numId="19" w16cid:durableId="1975256907">
    <w:abstractNumId w:val="13"/>
  </w:num>
  <w:num w:numId="20" w16cid:durableId="73867862">
    <w:abstractNumId w:val="7"/>
  </w:num>
  <w:num w:numId="21" w16cid:durableId="1672637309">
    <w:abstractNumId w:val="8"/>
  </w:num>
  <w:num w:numId="22" w16cid:durableId="1757509702">
    <w:abstractNumId w:val="18"/>
  </w:num>
  <w:num w:numId="23" w16cid:durableId="809126886">
    <w:abstractNumId w:val="11"/>
  </w:num>
  <w:num w:numId="24" w16cid:durableId="449475851">
    <w:abstractNumId w:val="22"/>
  </w:num>
  <w:num w:numId="25" w16cid:durableId="1013916586">
    <w:abstractNumId w:val="24"/>
  </w:num>
  <w:num w:numId="26" w16cid:durableId="343165890">
    <w:abstractNumId w:val="23"/>
  </w:num>
  <w:num w:numId="27" w16cid:durableId="396243409">
    <w:abstractNumId w:val="20"/>
  </w:num>
  <w:num w:numId="28" w16cid:durableId="34760315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6C6"/>
    <w:rsid w:val="00036700"/>
    <w:rsid w:val="00046702"/>
    <w:rsid w:val="00053AC6"/>
    <w:rsid w:val="000552FD"/>
    <w:rsid w:val="00061E09"/>
    <w:rsid w:val="000632E9"/>
    <w:rsid w:val="00063814"/>
    <w:rsid w:val="00067388"/>
    <w:rsid w:val="0007112D"/>
    <w:rsid w:val="00071396"/>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D65E7"/>
    <w:rsid w:val="000E08D3"/>
    <w:rsid w:val="000E1765"/>
    <w:rsid w:val="000E59C4"/>
    <w:rsid w:val="000F1BDB"/>
    <w:rsid w:val="000F3BF0"/>
    <w:rsid w:val="000F4B70"/>
    <w:rsid w:val="000F7101"/>
    <w:rsid w:val="000F7B63"/>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3403"/>
    <w:rsid w:val="00173783"/>
    <w:rsid w:val="0017531D"/>
    <w:rsid w:val="00177CF3"/>
    <w:rsid w:val="00181454"/>
    <w:rsid w:val="00182390"/>
    <w:rsid w:val="00185A07"/>
    <w:rsid w:val="00191363"/>
    <w:rsid w:val="0019313F"/>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041F"/>
    <w:rsid w:val="00216984"/>
    <w:rsid w:val="00216D18"/>
    <w:rsid w:val="0022113C"/>
    <w:rsid w:val="0022236A"/>
    <w:rsid w:val="00230DBD"/>
    <w:rsid w:val="00231A65"/>
    <w:rsid w:val="002327AD"/>
    <w:rsid w:val="0023305E"/>
    <w:rsid w:val="002338CA"/>
    <w:rsid w:val="00233BC9"/>
    <w:rsid w:val="00237097"/>
    <w:rsid w:val="00241744"/>
    <w:rsid w:val="00251894"/>
    <w:rsid w:val="00260F9D"/>
    <w:rsid w:val="002613D5"/>
    <w:rsid w:val="002632D5"/>
    <w:rsid w:val="00266764"/>
    <w:rsid w:val="00266F42"/>
    <w:rsid w:val="0027170B"/>
    <w:rsid w:val="002731B6"/>
    <w:rsid w:val="00273F2B"/>
    <w:rsid w:val="00280393"/>
    <w:rsid w:val="002832AD"/>
    <w:rsid w:val="00287403"/>
    <w:rsid w:val="002936A3"/>
    <w:rsid w:val="002A1CCE"/>
    <w:rsid w:val="002A28BB"/>
    <w:rsid w:val="002A3497"/>
    <w:rsid w:val="002A396E"/>
    <w:rsid w:val="002A4DCE"/>
    <w:rsid w:val="002A53AB"/>
    <w:rsid w:val="002A6373"/>
    <w:rsid w:val="002B1930"/>
    <w:rsid w:val="002B36B7"/>
    <w:rsid w:val="002B3AAF"/>
    <w:rsid w:val="002C2376"/>
    <w:rsid w:val="002D3402"/>
    <w:rsid w:val="002D7ECF"/>
    <w:rsid w:val="002E0096"/>
    <w:rsid w:val="002E19BE"/>
    <w:rsid w:val="002E51C5"/>
    <w:rsid w:val="002E68CC"/>
    <w:rsid w:val="002E7013"/>
    <w:rsid w:val="002E7F9F"/>
    <w:rsid w:val="002F04C3"/>
    <w:rsid w:val="002F5B0E"/>
    <w:rsid w:val="00306F3F"/>
    <w:rsid w:val="00307A8A"/>
    <w:rsid w:val="00310DAA"/>
    <w:rsid w:val="00311BC8"/>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5466"/>
    <w:rsid w:val="00381811"/>
    <w:rsid w:val="00387432"/>
    <w:rsid w:val="003906FE"/>
    <w:rsid w:val="00393EBC"/>
    <w:rsid w:val="00397AD8"/>
    <w:rsid w:val="003A0645"/>
    <w:rsid w:val="003A1CDB"/>
    <w:rsid w:val="003A5F51"/>
    <w:rsid w:val="003A6D6E"/>
    <w:rsid w:val="003A70BB"/>
    <w:rsid w:val="003B0C24"/>
    <w:rsid w:val="003B2437"/>
    <w:rsid w:val="003D2AEA"/>
    <w:rsid w:val="003E07B7"/>
    <w:rsid w:val="003E3B07"/>
    <w:rsid w:val="003E4253"/>
    <w:rsid w:val="003E4B6C"/>
    <w:rsid w:val="003E7D88"/>
    <w:rsid w:val="003E7ED5"/>
    <w:rsid w:val="003F073C"/>
    <w:rsid w:val="003F5EEE"/>
    <w:rsid w:val="003F671B"/>
    <w:rsid w:val="00403961"/>
    <w:rsid w:val="00406239"/>
    <w:rsid w:val="004065C7"/>
    <w:rsid w:val="00414313"/>
    <w:rsid w:val="00416364"/>
    <w:rsid w:val="00423022"/>
    <w:rsid w:val="00423619"/>
    <w:rsid w:val="00423DDC"/>
    <w:rsid w:val="0042466B"/>
    <w:rsid w:val="00431F25"/>
    <w:rsid w:val="00433483"/>
    <w:rsid w:val="004369E0"/>
    <w:rsid w:val="0044244E"/>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6FD0"/>
    <w:rsid w:val="00487C22"/>
    <w:rsid w:val="00495920"/>
    <w:rsid w:val="004967B9"/>
    <w:rsid w:val="004A56FC"/>
    <w:rsid w:val="004A618D"/>
    <w:rsid w:val="004A7452"/>
    <w:rsid w:val="004A7A03"/>
    <w:rsid w:val="004B00F8"/>
    <w:rsid w:val="004B2B6E"/>
    <w:rsid w:val="004B2E78"/>
    <w:rsid w:val="004B5A74"/>
    <w:rsid w:val="004B6896"/>
    <w:rsid w:val="004C4186"/>
    <w:rsid w:val="004C4E73"/>
    <w:rsid w:val="004D67EE"/>
    <w:rsid w:val="004E44F0"/>
    <w:rsid w:val="004E4DCC"/>
    <w:rsid w:val="004F021F"/>
    <w:rsid w:val="004F0431"/>
    <w:rsid w:val="004F0F9C"/>
    <w:rsid w:val="004F526C"/>
    <w:rsid w:val="00501ACA"/>
    <w:rsid w:val="00501F88"/>
    <w:rsid w:val="005025E9"/>
    <w:rsid w:val="00503BF0"/>
    <w:rsid w:val="00510A6B"/>
    <w:rsid w:val="00513E04"/>
    <w:rsid w:val="005140F8"/>
    <w:rsid w:val="00517031"/>
    <w:rsid w:val="005211A0"/>
    <w:rsid w:val="005238CD"/>
    <w:rsid w:val="005303E9"/>
    <w:rsid w:val="00531374"/>
    <w:rsid w:val="005320B1"/>
    <w:rsid w:val="005337D2"/>
    <w:rsid w:val="00537221"/>
    <w:rsid w:val="00546CA4"/>
    <w:rsid w:val="00553CE2"/>
    <w:rsid w:val="00555251"/>
    <w:rsid w:val="00577E94"/>
    <w:rsid w:val="00584FA0"/>
    <w:rsid w:val="00587AAF"/>
    <w:rsid w:val="0059039F"/>
    <w:rsid w:val="00594587"/>
    <w:rsid w:val="00594AE9"/>
    <w:rsid w:val="00596EEB"/>
    <w:rsid w:val="005A1428"/>
    <w:rsid w:val="005A2E88"/>
    <w:rsid w:val="005A5C89"/>
    <w:rsid w:val="005B5FE0"/>
    <w:rsid w:val="005B678A"/>
    <w:rsid w:val="005C3DBC"/>
    <w:rsid w:val="005C452E"/>
    <w:rsid w:val="005C508D"/>
    <w:rsid w:val="005D4EB1"/>
    <w:rsid w:val="005D59CD"/>
    <w:rsid w:val="005E0809"/>
    <w:rsid w:val="005E13AA"/>
    <w:rsid w:val="005E1AFC"/>
    <w:rsid w:val="005E45CD"/>
    <w:rsid w:val="005E7DE1"/>
    <w:rsid w:val="005F3791"/>
    <w:rsid w:val="005F4F70"/>
    <w:rsid w:val="005F5EEA"/>
    <w:rsid w:val="00604D63"/>
    <w:rsid w:val="006200D3"/>
    <w:rsid w:val="00621E65"/>
    <w:rsid w:val="00624D1E"/>
    <w:rsid w:val="00630A38"/>
    <w:rsid w:val="00633FD5"/>
    <w:rsid w:val="006349E3"/>
    <w:rsid w:val="00640F13"/>
    <w:rsid w:val="006413F2"/>
    <w:rsid w:val="006424B1"/>
    <w:rsid w:val="0064359B"/>
    <w:rsid w:val="006436E9"/>
    <w:rsid w:val="00644325"/>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102C"/>
    <w:rsid w:val="006E3867"/>
    <w:rsid w:val="006E4AD9"/>
    <w:rsid w:val="006F0AB8"/>
    <w:rsid w:val="006F2467"/>
    <w:rsid w:val="006F2865"/>
    <w:rsid w:val="006F54B1"/>
    <w:rsid w:val="006F5568"/>
    <w:rsid w:val="006F7D7A"/>
    <w:rsid w:val="007062E1"/>
    <w:rsid w:val="0070687A"/>
    <w:rsid w:val="007134E9"/>
    <w:rsid w:val="007156E8"/>
    <w:rsid w:val="0071599C"/>
    <w:rsid w:val="00716CF6"/>
    <w:rsid w:val="00721921"/>
    <w:rsid w:val="0072690B"/>
    <w:rsid w:val="00730374"/>
    <w:rsid w:val="00734AE9"/>
    <w:rsid w:val="00736FC0"/>
    <w:rsid w:val="00742095"/>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48DB"/>
    <w:rsid w:val="007A541F"/>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1CD1"/>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73ACA"/>
    <w:rsid w:val="00884363"/>
    <w:rsid w:val="00884687"/>
    <w:rsid w:val="008904A0"/>
    <w:rsid w:val="00890784"/>
    <w:rsid w:val="00897C0D"/>
    <w:rsid w:val="008A313D"/>
    <w:rsid w:val="008A4A29"/>
    <w:rsid w:val="008A4B1F"/>
    <w:rsid w:val="008A5C4B"/>
    <w:rsid w:val="008B0C8B"/>
    <w:rsid w:val="008B0F49"/>
    <w:rsid w:val="008B0F5E"/>
    <w:rsid w:val="008B5A1C"/>
    <w:rsid w:val="008C098F"/>
    <w:rsid w:val="008C4F72"/>
    <w:rsid w:val="008C50BB"/>
    <w:rsid w:val="008C710B"/>
    <w:rsid w:val="008D0CA7"/>
    <w:rsid w:val="008D12D3"/>
    <w:rsid w:val="008E5B01"/>
    <w:rsid w:val="008F6CDE"/>
    <w:rsid w:val="008F741C"/>
    <w:rsid w:val="0090418C"/>
    <w:rsid w:val="0090781D"/>
    <w:rsid w:val="00910B52"/>
    <w:rsid w:val="00910E41"/>
    <w:rsid w:val="00915AC9"/>
    <w:rsid w:val="00915F99"/>
    <w:rsid w:val="009163D6"/>
    <w:rsid w:val="009168D9"/>
    <w:rsid w:val="00921F14"/>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2A87"/>
    <w:rsid w:val="009E3295"/>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037A"/>
    <w:rsid w:val="00A4127D"/>
    <w:rsid w:val="00A5314E"/>
    <w:rsid w:val="00A54DDD"/>
    <w:rsid w:val="00A55693"/>
    <w:rsid w:val="00A70274"/>
    <w:rsid w:val="00A712F0"/>
    <w:rsid w:val="00A71E0D"/>
    <w:rsid w:val="00A74C34"/>
    <w:rsid w:val="00A8403A"/>
    <w:rsid w:val="00A86E09"/>
    <w:rsid w:val="00A90147"/>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15F7"/>
    <w:rsid w:val="00B04473"/>
    <w:rsid w:val="00B052F9"/>
    <w:rsid w:val="00B0630F"/>
    <w:rsid w:val="00B10B43"/>
    <w:rsid w:val="00B131D5"/>
    <w:rsid w:val="00B175CB"/>
    <w:rsid w:val="00B20C6A"/>
    <w:rsid w:val="00B212D3"/>
    <w:rsid w:val="00B261F6"/>
    <w:rsid w:val="00B26592"/>
    <w:rsid w:val="00B41BC8"/>
    <w:rsid w:val="00B43FCD"/>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961F3"/>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BF5515"/>
    <w:rsid w:val="00C00ABE"/>
    <w:rsid w:val="00C013F7"/>
    <w:rsid w:val="00C016FF"/>
    <w:rsid w:val="00C02BCC"/>
    <w:rsid w:val="00C03B8B"/>
    <w:rsid w:val="00C06157"/>
    <w:rsid w:val="00C0716D"/>
    <w:rsid w:val="00C12EF7"/>
    <w:rsid w:val="00C14BB5"/>
    <w:rsid w:val="00C15BF2"/>
    <w:rsid w:val="00C21D79"/>
    <w:rsid w:val="00C22664"/>
    <w:rsid w:val="00C22C9F"/>
    <w:rsid w:val="00C26113"/>
    <w:rsid w:val="00C269CD"/>
    <w:rsid w:val="00C32DDA"/>
    <w:rsid w:val="00C35A14"/>
    <w:rsid w:val="00C45971"/>
    <w:rsid w:val="00C55FA8"/>
    <w:rsid w:val="00C563FA"/>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E013D"/>
    <w:rsid w:val="00CE627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E13"/>
    <w:rsid w:val="00D9292C"/>
    <w:rsid w:val="00D94254"/>
    <w:rsid w:val="00D9465B"/>
    <w:rsid w:val="00D96974"/>
    <w:rsid w:val="00DA5CEE"/>
    <w:rsid w:val="00DC7EC3"/>
    <w:rsid w:val="00DD1409"/>
    <w:rsid w:val="00DD32D0"/>
    <w:rsid w:val="00DD347E"/>
    <w:rsid w:val="00DD4999"/>
    <w:rsid w:val="00DD6DE5"/>
    <w:rsid w:val="00DD7485"/>
    <w:rsid w:val="00DE4CE0"/>
    <w:rsid w:val="00E14DB4"/>
    <w:rsid w:val="00E25DFE"/>
    <w:rsid w:val="00E33D87"/>
    <w:rsid w:val="00E34C79"/>
    <w:rsid w:val="00E35D74"/>
    <w:rsid w:val="00E4294B"/>
    <w:rsid w:val="00E42D18"/>
    <w:rsid w:val="00E4366A"/>
    <w:rsid w:val="00E4444A"/>
    <w:rsid w:val="00E472B5"/>
    <w:rsid w:val="00E479A3"/>
    <w:rsid w:val="00E50CA7"/>
    <w:rsid w:val="00E51B26"/>
    <w:rsid w:val="00E54C46"/>
    <w:rsid w:val="00E61016"/>
    <w:rsid w:val="00E624DE"/>
    <w:rsid w:val="00E6342D"/>
    <w:rsid w:val="00E676F8"/>
    <w:rsid w:val="00E801F7"/>
    <w:rsid w:val="00E80629"/>
    <w:rsid w:val="00E812C6"/>
    <w:rsid w:val="00E85A2A"/>
    <w:rsid w:val="00E8733F"/>
    <w:rsid w:val="00E913B9"/>
    <w:rsid w:val="00E91EA7"/>
    <w:rsid w:val="00E949FB"/>
    <w:rsid w:val="00E94C58"/>
    <w:rsid w:val="00EA125E"/>
    <w:rsid w:val="00EA3E27"/>
    <w:rsid w:val="00EA49C7"/>
    <w:rsid w:val="00EA6091"/>
    <w:rsid w:val="00EA6410"/>
    <w:rsid w:val="00EC02E4"/>
    <w:rsid w:val="00EC4056"/>
    <w:rsid w:val="00ED326E"/>
    <w:rsid w:val="00ED60F1"/>
    <w:rsid w:val="00EE0F45"/>
    <w:rsid w:val="00EE5811"/>
    <w:rsid w:val="00EE67B8"/>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41DF"/>
    <w:rsid w:val="00FA735E"/>
    <w:rsid w:val="00FB3982"/>
    <w:rsid w:val="00FB3B59"/>
    <w:rsid w:val="00FB41B2"/>
    <w:rsid w:val="00FB458E"/>
    <w:rsid w:val="00FB4EBC"/>
    <w:rsid w:val="00FC046E"/>
    <w:rsid w:val="00FC1616"/>
    <w:rsid w:val="00FD1036"/>
    <w:rsid w:val="00FD340C"/>
    <w:rsid w:val="00FD3A2A"/>
    <w:rsid w:val="00FD3F9D"/>
    <w:rsid w:val="00FD5B55"/>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B2437"/>
  </w:style>
  <w:style w:type="paragraph" w:styleId="Revision">
    <w:name w:val="Revision"/>
    <w:hidden/>
    <w:uiPriority w:val="99"/>
    <w:semiHidden/>
    <w:rsid w:val="008A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yard@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2025-01-30T13:00:00+00:00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www.w3.org/XML/1998/namespace"/>
    <ds:schemaRef ds:uri="http://schemas.openxmlformats.org/package/2006/metadata/core-properties"/>
    <ds:schemaRef ds:uri="1498aea7-f263-4d5d-990a-7c1471967f6d"/>
    <ds:schemaRef ds:uri="http://purl.org/dc/dcmitype/"/>
    <ds:schemaRef ds:uri="http://purl.org/dc/terms/"/>
    <ds:schemaRef ds:uri="http://schemas.microsoft.com/office/infopath/2007/PartnerControls"/>
    <ds:schemaRef ds:uri="0a828d34-424c-4ac9-8673-23d8c82467f6"/>
    <ds:schemaRef ds:uri="http://schemas.microsoft.com/office/2006/metadata/properties"/>
  </ds:schemaRefs>
</ds:datastoreItem>
</file>

<file path=customXml/itemProps4.xml><?xml version="1.0" encoding="utf-8"?>
<ds:datastoreItem xmlns:ds="http://schemas.openxmlformats.org/officeDocument/2006/customXml" ds:itemID="{223022A0-E21E-4E19-B4CB-7B81DB20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2329</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4</cp:revision>
  <cp:lastPrinted>2024-10-09T08:44:00Z</cp:lastPrinted>
  <dcterms:created xsi:type="dcterms:W3CDTF">2025-05-20T01:22:00Z</dcterms:created>
  <dcterms:modified xsi:type="dcterms:W3CDTF">2025-05-20T01:27:00Z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