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50C766D7" w:rsidR="00531374" w:rsidRPr="009A16B0" w:rsidRDefault="00165F2C"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Community Health Promotion Officer Safety &amp; Inclusion</w:t>
      </w:r>
    </w:p>
    <w:p w14:paraId="4B7C4C23" w14:textId="3AB441B3" w:rsidR="00531374" w:rsidRPr="008904A0" w:rsidRDefault="00165F2C" w:rsidP="00EE67B8">
      <w:pPr>
        <w:autoSpaceDE w:val="0"/>
        <w:autoSpaceDN w:val="0"/>
        <w:spacing w:after="120"/>
        <w:jc w:val="center"/>
        <w:rPr>
          <w:rFonts w:ascii="Calibri Light" w:hAnsi="Calibri Light" w:cs="Calibri Light"/>
          <w:b/>
          <w:bCs/>
          <w:color w:val="4472C4"/>
          <w:sz w:val="28"/>
          <w:szCs w:val="28"/>
        </w:rPr>
      </w:pPr>
      <w:bookmarkStart w:id="0" w:name="_Hlk138667515"/>
      <w:r>
        <w:rPr>
          <w:rFonts w:ascii="Calibri Light" w:hAnsi="Calibri Light" w:cs="Calibri Light"/>
          <w:b/>
          <w:bCs/>
          <w:color w:val="4472C4"/>
          <w:sz w:val="28"/>
          <w:szCs w:val="28"/>
        </w:rPr>
        <w:t>Are you passionate about the safety and wellbeing of LGBTQ+ communities? Want to make a difference? This could be the perfect role for you!</w:t>
      </w:r>
    </w:p>
    <w:p w14:paraId="7A81B00E" w14:textId="7DDB8114" w:rsidR="00531374" w:rsidRDefault="00165F2C" w:rsidP="00C57EEB">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Pr>
          <w:rFonts w:ascii="Calibri Light" w:eastAsia="Calibri Light" w:hAnsi="Calibri Light" w:cs="Calibri Light"/>
          <w:color w:val="000000" w:themeColor="text1"/>
          <w:sz w:val="24"/>
          <w:szCs w:val="24"/>
        </w:rPr>
        <w:t>We are on the lookout for someone to join the team and support our Safety, Inclusion and Justice Programs.</w:t>
      </w:r>
    </w:p>
    <w:p w14:paraId="584882F1" w14:textId="55DD3C25" w:rsidR="00165F2C" w:rsidRPr="00280393" w:rsidRDefault="00165F2C" w:rsidP="00C57EEB">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Contribute to important initiatives and projects for diverse LGBTQ+ communities across NSW, including the Welcome Here Project. </w:t>
      </w:r>
    </w:p>
    <w:p w14:paraId="119DF275" w14:textId="048DB9A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2" w:name="_Hlk138667592"/>
      <w:bookmarkEnd w:id="1"/>
      <w:r w:rsidRPr="00051B8F">
        <w:rPr>
          <w:rFonts w:ascii="Calibri Light" w:eastAsia="Calibri Light" w:hAnsi="Calibri Light" w:cs="Calibri Light"/>
          <w:b/>
          <w:bCs/>
          <w:color w:val="4F81BD" w:themeColor="accent1"/>
          <w:sz w:val="24"/>
          <w:szCs w:val="24"/>
        </w:rPr>
        <w:t xml:space="preserve">What’s </w:t>
      </w:r>
      <w:r w:rsidR="00165F2C">
        <w:rPr>
          <w:rFonts w:ascii="Calibri Light" w:eastAsia="Calibri Light" w:hAnsi="Calibri Light" w:cs="Calibri Light"/>
          <w:b/>
          <w:bCs/>
          <w:color w:val="4F81BD" w:themeColor="accent1"/>
          <w:sz w:val="24"/>
          <w:szCs w:val="24"/>
        </w:rPr>
        <w:t xml:space="preserve">the Safety, Inclusion and Justice Program? </w:t>
      </w:r>
    </w:p>
    <w:p w14:paraId="0C8E774D" w14:textId="2B853EED" w:rsidR="00165F2C" w:rsidRPr="00165F2C" w:rsidRDefault="00165F2C" w:rsidP="00165F2C">
      <w:pPr>
        <w:spacing w:after="120"/>
        <w:jc w:val="both"/>
        <w:rPr>
          <w:rFonts w:ascii="Calibri Light" w:eastAsia="Calibri Light" w:hAnsi="Calibri Light" w:cs="Calibri Light"/>
          <w:color w:val="000000" w:themeColor="text1"/>
          <w:sz w:val="22"/>
          <w:szCs w:val="22"/>
        </w:rPr>
      </w:pPr>
      <w:r w:rsidRPr="00165F2C">
        <w:rPr>
          <w:rFonts w:ascii="Calibri Light" w:eastAsia="Calibri Light" w:hAnsi="Calibri Light" w:cs="Calibri Light"/>
          <w:color w:val="000000" w:themeColor="text1"/>
          <w:sz w:val="22"/>
          <w:szCs w:val="22"/>
        </w:rPr>
        <w:t xml:space="preserve">The Safety, Inclusion and Justice program aims to increase understanding, visibility, and inclusion of sexually and gender diverse communities across NSW with a focus on Greater Western Sydney, and initiatives that address violence and discrimination experienced by people of diverse sexualities and/or genders in NSW. </w:t>
      </w:r>
    </w:p>
    <w:p w14:paraId="5485DFD1" w14:textId="1AF68F8F" w:rsidR="000632E9" w:rsidRPr="000E08D3" w:rsidRDefault="00165F2C" w:rsidP="00165F2C">
      <w:pPr>
        <w:spacing w:after="120"/>
        <w:jc w:val="both"/>
        <w:rPr>
          <w:rFonts w:ascii="Calibri Light" w:eastAsia="Calibri Light" w:hAnsi="Calibri Light" w:cs="Calibri Light"/>
          <w:color w:val="000000" w:themeColor="text1"/>
          <w:sz w:val="22"/>
          <w:szCs w:val="22"/>
        </w:rPr>
      </w:pPr>
      <w:r w:rsidRPr="00165F2C">
        <w:rPr>
          <w:rFonts w:ascii="Calibri Light" w:eastAsia="Calibri Light" w:hAnsi="Calibri Light" w:cs="Calibri Light"/>
          <w:color w:val="000000" w:themeColor="text1"/>
          <w:sz w:val="22"/>
          <w:szCs w:val="22"/>
        </w:rPr>
        <w:t xml:space="preserve">This program includes the </w:t>
      </w:r>
      <w:hyperlink r:id="rId11" w:history="1">
        <w:r w:rsidRPr="00165F2C">
          <w:rPr>
            <w:rStyle w:val="Hyperlink"/>
            <w:rFonts w:ascii="Calibri Light" w:eastAsia="Calibri Light" w:hAnsi="Calibri Light" w:cs="Calibri Light"/>
            <w:sz w:val="22"/>
            <w:szCs w:val="22"/>
          </w:rPr>
          <w:t>Welcome Here</w:t>
        </w:r>
      </w:hyperlink>
      <w:r>
        <w:rPr>
          <w:rFonts w:ascii="Calibri Light" w:eastAsia="Calibri Light" w:hAnsi="Calibri Light" w:cs="Calibri Light"/>
          <w:color w:val="000000" w:themeColor="text1"/>
          <w:sz w:val="22"/>
          <w:szCs w:val="22"/>
        </w:rPr>
        <w:t xml:space="preserve"> </w:t>
      </w:r>
      <w:r w:rsidRPr="00165F2C">
        <w:rPr>
          <w:rFonts w:ascii="Calibri Light" w:eastAsia="Calibri Light" w:hAnsi="Calibri Light" w:cs="Calibri Light"/>
          <w:color w:val="000000" w:themeColor="text1"/>
          <w:sz w:val="22"/>
          <w:szCs w:val="22"/>
        </w:rPr>
        <w:t>Project, along with diverse and creative initiatives that improve safety and inclusion (workshops, resources, training, and community events), as well as extensive stakeholder and community engagement.</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304E13CB" w:rsidR="00804F04" w:rsidRPr="000E08D3" w:rsidRDefault="00804F04"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165F2C">
        <w:rPr>
          <w:rFonts w:ascii="Calibri Light" w:eastAsia="Calibri Light" w:hAnsi="Calibri Light" w:cs="Calibri Light"/>
          <w:color w:val="000000" w:themeColor="text1"/>
          <w:sz w:val="22"/>
          <w:szCs w:val="22"/>
          <w:u w:val="single"/>
        </w:rPr>
        <w:t>Community Health Promotion Officer, Safety &amp; Inclusion</w:t>
      </w:r>
      <w:r w:rsidRPr="000E08D3">
        <w:rPr>
          <w:rFonts w:ascii="Calibri Light" w:eastAsia="Calibri Light" w:hAnsi="Calibri Light" w:cs="Calibri Light"/>
          <w:color w:val="000000" w:themeColor="text1"/>
          <w:sz w:val="22"/>
          <w:szCs w:val="22"/>
        </w:rPr>
        <w:t xml:space="preserve"> is </w:t>
      </w:r>
      <w:r w:rsidR="00165F2C">
        <w:rPr>
          <w:rFonts w:ascii="Calibri Light" w:eastAsia="Calibri Light" w:hAnsi="Calibri Light" w:cs="Calibri Light"/>
          <w:color w:val="000000" w:themeColor="text1"/>
          <w:sz w:val="22"/>
          <w:szCs w:val="22"/>
        </w:rPr>
        <w:t xml:space="preserve">a dynamic role that is key in supporting the delivery of the Safety, Inclusion and Justice Program. You will: </w:t>
      </w:r>
    </w:p>
    <w:p w14:paraId="17E4158D" w14:textId="2C4A45D7" w:rsidR="00165F2C" w:rsidRDefault="00165F2C" w:rsidP="00165F2C">
      <w:pPr>
        <w:pStyle w:val="ListParagraph"/>
        <w:numPr>
          <w:ilvl w:val="0"/>
          <w:numId w:val="3"/>
        </w:numPr>
        <w:spacing w:after="120"/>
        <w:jc w:val="both"/>
        <w:rPr>
          <w:rFonts w:ascii="Calibri Light" w:eastAsia="Calibri Light" w:hAnsi="Calibri Light" w:cs="Calibri Light"/>
          <w:color w:val="000000" w:themeColor="text1"/>
          <w:sz w:val="22"/>
          <w:szCs w:val="22"/>
        </w:rPr>
      </w:pPr>
      <w:r w:rsidRPr="00165F2C">
        <w:rPr>
          <w:rFonts w:ascii="Calibri Light" w:eastAsia="Calibri Light" w:hAnsi="Calibri Light" w:cs="Calibri Light"/>
          <w:color w:val="000000" w:themeColor="text1"/>
          <w:sz w:val="22"/>
          <w:szCs w:val="22"/>
        </w:rPr>
        <w:t>Maintain the administration and support the delivery of the Welcome Here Project.</w:t>
      </w:r>
    </w:p>
    <w:p w14:paraId="589842F2" w14:textId="42B0E8E9" w:rsidR="00165F2C" w:rsidRPr="00165F2C" w:rsidRDefault="00165F2C" w:rsidP="00165F2C">
      <w:pPr>
        <w:pStyle w:val="ListParagraph"/>
        <w:numPr>
          <w:ilvl w:val="0"/>
          <w:numId w:val="3"/>
        </w:numPr>
        <w:spacing w:after="120"/>
        <w:jc w:val="both"/>
        <w:rPr>
          <w:rFonts w:ascii="Calibri Light" w:eastAsia="Calibri Light" w:hAnsi="Calibri Light" w:cs="Calibri Light"/>
          <w:color w:val="000000" w:themeColor="text1"/>
          <w:sz w:val="22"/>
          <w:szCs w:val="22"/>
        </w:rPr>
      </w:pPr>
      <w:r w:rsidRPr="00165F2C">
        <w:rPr>
          <w:rFonts w:ascii="Calibri Light" w:eastAsia="Calibri Light" w:hAnsi="Calibri Light" w:cs="Calibri Light"/>
          <w:color w:val="000000" w:themeColor="text1"/>
          <w:sz w:val="22"/>
          <w:szCs w:val="22"/>
        </w:rPr>
        <w:t>Foster collaborative relationships with a range of stakeholders, including building and maintaining partnerships with community organisations, groups, networks, leaders, health and social services providers.</w:t>
      </w:r>
    </w:p>
    <w:p w14:paraId="644D2C6E" w14:textId="77777777" w:rsidR="00165F2C" w:rsidRPr="00165F2C" w:rsidRDefault="00165F2C" w:rsidP="00165F2C">
      <w:pPr>
        <w:pStyle w:val="ListParagraph"/>
        <w:numPr>
          <w:ilvl w:val="0"/>
          <w:numId w:val="3"/>
        </w:numPr>
        <w:spacing w:after="120"/>
        <w:jc w:val="both"/>
        <w:rPr>
          <w:rFonts w:ascii="Calibri Light" w:eastAsia="Calibri Light" w:hAnsi="Calibri Light" w:cs="Calibri Light"/>
          <w:color w:val="000000" w:themeColor="text1"/>
          <w:sz w:val="22"/>
          <w:szCs w:val="22"/>
        </w:rPr>
      </w:pPr>
      <w:r w:rsidRPr="00165F2C">
        <w:rPr>
          <w:rFonts w:ascii="Calibri Light" w:eastAsia="Calibri Light" w:hAnsi="Calibri Light" w:cs="Calibri Light"/>
          <w:color w:val="000000" w:themeColor="text1"/>
          <w:sz w:val="22"/>
          <w:szCs w:val="22"/>
        </w:rPr>
        <w:t>Produce and schedule social media, email newsletter, and website content relevant to the Safety Inclusion and Justice program.</w:t>
      </w:r>
    </w:p>
    <w:p w14:paraId="6DF9333F" w14:textId="43EB1325" w:rsidR="00E812C6" w:rsidRPr="00165F2C" w:rsidRDefault="00165F2C" w:rsidP="00165F2C">
      <w:pPr>
        <w:pStyle w:val="ListParagraph"/>
        <w:numPr>
          <w:ilvl w:val="0"/>
          <w:numId w:val="3"/>
        </w:numPr>
        <w:spacing w:after="120"/>
        <w:jc w:val="both"/>
        <w:rPr>
          <w:rFonts w:ascii="Calibri Light" w:eastAsia="Calibri Light" w:hAnsi="Calibri Light" w:cs="Calibri Light"/>
          <w:color w:val="000000" w:themeColor="text1"/>
          <w:sz w:val="22"/>
          <w:szCs w:val="22"/>
        </w:rPr>
      </w:pPr>
      <w:r w:rsidRPr="00165F2C">
        <w:rPr>
          <w:rFonts w:ascii="Calibri Light" w:eastAsia="Calibri Light" w:hAnsi="Calibri Light" w:cs="Calibri Light"/>
          <w:color w:val="000000" w:themeColor="text1"/>
          <w:sz w:val="22"/>
          <w:szCs w:val="22"/>
        </w:rPr>
        <w:t xml:space="preserve">Support the development and delivery of safety and inclusion initiatives for Culturally and Racially Marginalised communities and in Greater Western Sydney.  </w:t>
      </w:r>
    </w:p>
    <w:p w14:paraId="385E7339" w14:textId="50939D52"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1A77179E" w14:textId="469746AF" w:rsidR="009B7E99" w:rsidRDefault="00165F2C"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super organised individual with strong skills in administration and data management.</w:t>
      </w:r>
    </w:p>
    <w:p w14:paraId="38D25381" w14:textId="0C3533FB" w:rsidR="00165F2C" w:rsidRDefault="00165F2C"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with a keen eye for detail, and outstanding written and verbal communication skills.</w:t>
      </w:r>
    </w:p>
    <w:p w14:paraId="5D40857F" w14:textId="7950D94D" w:rsidR="00165F2C" w:rsidRDefault="00165F2C"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enthusiastic and passionate about supporting LGBTQ+ communities to feel visible, understood, and safe.</w:t>
      </w:r>
    </w:p>
    <w:p w14:paraId="4C909093" w14:textId="3B33A03E" w:rsidR="009B7E99" w:rsidRPr="00165F2C" w:rsidRDefault="00165F2C"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who loves building connections with diverse people, fostering collaboration and shows genuine respect.</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6E2E09AA" w14:textId="243A1323" w:rsidR="00F3722A" w:rsidRPr="000E08D3" w:rsidRDefault="00165F2C"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We provide a flexible and supportive working environment. You’ll be part of the Harm Reduction Team within the Community Health Division. A dedicated and hardworking team responsible for promoting safety for the LBGTQ+ community.</w:t>
      </w:r>
    </w:p>
    <w:p w14:paraId="68E026EA" w14:textId="5EC270C8" w:rsidR="000A14EF" w:rsidRPr="00901D35" w:rsidRDefault="000A14EF" w:rsidP="00901D35">
      <w:pPr>
        <w:spacing w:after="120"/>
        <w:jc w:val="both"/>
        <w:rPr>
          <w:rFonts w:ascii="Calibri Light" w:eastAsia="Calibri Light" w:hAnsi="Calibri Light" w:cs="Calibri Light"/>
          <w:i/>
          <w:iCs/>
          <w:color w:val="C00000"/>
        </w:rPr>
      </w:pPr>
      <w:bookmarkStart w:id="4" w:name="_Hlk138667432"/>
      <w:r>
        <w:rPr>
          <w:rFonts w:ascii="Calibri Light" w:eastAsia="Calibri Light" w:hAnsi="Calibri Light" w:cs="Calibri Light"/>
          <w:b/>
          <w:bCs/>
          <w:color w:val="4F81BD" w:themeColor="accent1"/>
          <w:sz w:val="24"/>
          <w:szCs w:val="24"/>
        </w:rPr>
        <w:lastRenderedPageBreak/>
        <w:t>What’s the remuneration and working details</w:t>
      </w:r>
      <w:r w:rsidR="00901D35">
        <w:rPr>
          <w:rFonts w:ascii="Calibri Light" w:eastAsia="Calibri Light" w:hAnsi="Calibri Light" w:cs="Calibri Light"/>
          <w:b/>
          <w:bCs/>
          <w:color w:val="4F81BD" w:themeColor="accent1"/>
          <w:sz w:val="24"/>
          <w:szCs w:val="24"/>
        </w:rPr>
        <w:t>?</w:t>
      </w:r>
      <w:r>
        <w:rPr>
          <w:rFonts w:ascii="Calibri Light" w:eastAsia="Calibri Light" w:hAnsi="Calibri Light" w:cs="Calibri Light"/>
          <w:b/>
          <w:bCs/>
          <w:color w:val="4F81BD" w:themeColor="accent1"/>
          <w:sz w:val="24"/>
          <w:szCs w:val="24"/>
        </w:rPr>
        <w:t xml:space="preserve"> </w:t>
      </w:r>
    </w:p>
    <w:p w14:paraId="0AC4B98F" w14:textId="73C19853"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D62E73">
        <w:rPr>
          <w:rFonts w:ascii="Calibri Light" w:eastAsia="Calibri Light" w:hAnsi="Calibri Light" w:cs="Calibri Light"/>
          <w:color w:val="000000" w:themeColor="text1"/>
          <w:sz w:val="22"/>
          <w:szCs w:val="22"/>
          <w:lang w:val="en-GB"/>
        </w:rPr>
        <w:t>72,547.00</w:t>
      </w:r>
      <w:r w:rsidRPr="00CA6688">
        <w:rPr>
          <w:rFonts w:ascii="Calibri Light" w:eastAsia="Calibri Light" w:hAnsi="Calibri Light" w:cs="Calibri Light"/>
          <w:color w:val="000000" w:themeColor="text1"/>
          <w:sz w:val="22"/>
          <w:szCs w:val="22"/>
          <w:lang w:val="en-GB"/>
        </w:rPr>
        <w:t xml:space="preserve"> to $</w:t>
      </w:r>
      <w:r w:rsidR="00D62E73">
        <w:rPr>
          <w:rFonts w:ascii="Calibri Light" w:eastAsia="Calibri Light" w:hAnsi="Calibri Light" w:cs="Calibri Light"/>
          <w:color w:val="000000" w:themeColor="text1"/>
          <w:sz w:val="22"/>
          <w:szCs w:val="22"/>
          <w:lang w:val="en-GB"/>
        </w:rPr>
        <w:t>83,461.00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 xml:space="preserve">Gross </w:t>
      </w:r>
      <w:r>
        <w:rPr>
          <w:rFonts w:ascii="Calibri Light" w:eastAsia="Calibri Light" w:hAnsi="Calibri Light" w:cs="Calibri Light"/>
          <w:i/>
          <w:iCs/>
          <w:color w:val="000000" w:themeColor="text1"/>
          <w:sz w:val="22"/>
          <w:szCs w:val="22"/>
          <w:lang w:val="en-GB"/>
        </w:rPr>
        <w:t xml:space="preserve">FTE </w:t>
      </w:r>
      <w:r w:rsidRPr="009F38B5">
        <w:rPr>
          <w:rFonts w:ascii="Calibri Light" w:eastAsia="Calibri Light" w:hAnsi="Calibri Light" w:cs="Calibri Light"/>
          <w:i/>
          <w:iCs/>
          <w:color w:val="000000" w:themeColor="text1"/>
          <w:sz w:val="22"/>
          <w:szCs w:val="22"/>
          <w:lang w:val="en-GB"/>
        </w:rPr>
        <w:t>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3F04EFA1"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901D35">
        <w:rPr>
          <w:rFonts w:ascii="Calibri Light" w:eastAsia="Calibri Light" w:hAnsi="Calibri Light" w:cs="Calibri Light"/>
          <w:color w:val="000000" w:themeColor="text1"/>
          <w:sz w:val="22"/>
          <w:szCs w:val="22"/>
        </w:rPr>
        <w:t>Gadigal/Sydney</w:t>
      </w:r>
      <w:r w:rsidRPr="009B56C2">
        <w:rPr>
          <w:rFonts w:ascii="Calibri Light" w:eastAsia="Calibri Light" w:hAnsi="Calibri Light" w:cs="Calibri Light"/>
          <w:color w:val="000000" w:themeColor="text1"/>
          <w:sz w:val="22"/>
          <w:szCs w:val="22"/>
        </w:rPr>
        <w:t xml:space="preserve"> Office</w:t>
      </w:r>
      <w:r w:rsidR="003A0645">
        <w:rPr>
          <w:rFonts w:ascii="Calibri Light" w:eastAsia="Calibri Light" w:hAnsi="Calibri Light" w:cs="Calibri Light"/>
          <w:color w:val="000000" w:themeColor="text1"/>
          <w:sz w:val="22"/>
          <w:szCs w:val="22"/>
        </w:rPr>
        <w:t xml:space="preserve">, with </w:t>
      </w:r>
      <w:r w:rsidR="00901D35">
        <w:rPr>
          <w:rFonts w:ascii="Calibri Light" w:eastAsia="Calibri Light" w:hAnsi="Calibri Light" w:cs="Calibri Light"/>
          <w:color w:val="000000" w:themeColor="text1"/>
          <w:sz w:val="22"/>
          <w:szCs w:val="22"/>
        </w:rPr>
        <w:t>flexible working options a possibility (away from the office).</w:t>
      </w:r>
    </w:p>
    <w:p w14:paraId="731C3233" w14:textId="1F6D578F" w:rsidR="00D62E73" w:rsidRPr="00E84706" w:rsidRDefault="009F5983" w:rsidP="00E84706">
      <w:pPr>
        <w:tabs>
          <w:tab w:val="left" w:pos="1418"/>
        </w:tabs>
        <w:spacing w:before="120" w:after="24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901D35">
        <w:rPr>
          <w:rFonts w:ascii="Calibri Light" w:eastAsia="Calibri Light" w:hAnsi="Calibri Light" w:cs="Calibri Light"/>
          <w:color w:val="000000" w:themeColor="text1"/>
          <w:sz w:val="22"/>
          <w:szCs w:val="22"/>
        </w:rPr>
        <w:t>Part-</w:t>
      </w:r>
      <w:r w:rsidR="003A0645" w:rsidRPr="00901D35">
        <w:rPr>
          <w:rFonts w:ascii="Calibri Light" w:eastAsia="Calibri Light" w:hAnsi="Calibri Light" w:cs="Calibri Light"/>
          <w:color w:val="000000" w:themeColor="text1"/>
          <w:sz w:val="22"/>
          <w:szCs w:val="22"/>
        </w:rPr>
        <w:t>T</w:t>
      </w:r>
      <w:r w:rsidRPr="00901D35">
        <w:rPr>
          <w:rFonts w:ascii="Calibri Light" w:eastAsia="Calibri Light" w:hAnsi="Calibri Light" w:cs="Calibri Light"/>
          <w:color w:val="000000" w:themeColor="text1"/>
          <w:sz w:val="22"/>
          <w:szCs w:val="22"/>
        </w:rPr>
        <w:t>ime</w:t>
      </w:r>
      <w:r w:rsidR="00901D35" w:rsidRPr="00901D35">
        <w:rPr>
          <w:rFonts w:ascii="Calibri Light" w:eastAsia="Calibri Light" w:hAnsi="Calibri Light" w:cs="Calibri Light"/>
          <w:color w:val="000000" w:themeColor="text1"/>
          <w:sz w:val="22"/>
          <w:szCs w:val="22"/>
        </w:rPr>
        <w:t xml:space="preserve"> </w:t>
      </w:r>
      <w:r w:rsidRPr="00901D35">
        <w:rPr>
          <w:rFonts w:ascii="Calibri Light" w:eastAsia="Calibri Light" w:hAnsi="Calibri Light" w:cs="Calibri Light"/>
          <w:color w:val="000000" w:themeColor="text1"/>
          <w:sz w:val="22"/>
          <w:szCs w:val="22"/>
        </w:rPr>
        <w:t>(</w:t>
      </w:r>
      <w:r w:rsidR="00901D35" w:rsidRPr="00901D35">
        <w:rPr>
          <w:rFonts w:ascii="Calibri Light" w:eastAsia="Calibri Light" w:hAnsi="Calibri Light" w:cs="Calibri Light"/>
          <w:color w:val="000000" w:themeColor="text1"/>
          <w:sz w:val="22"/>
          <w:szCs w:val="22"/>
        </w:rPr>
        <w:t>42</w:t>
      </w:r>
      <w:r w:rsidRPr="00901D35">
        <w:rPr>
          <w:rFonts w:ascii="Calibri Light" w:eastAsia="Calibri Light" w:hAnsi="Calibri Light" w:cs="Calibri Light"/>
          <w:color w:val="000000" w:themeColor="text1"/>
          <w:sz w:val="22"/>
          <w:szCs w:val="22"/>
        </w:rPr>
        <w:t xml:space="preserve"> hours per fortnight) on a </w:t>
      </w:r>
      <w:r w:rsidR="00901D35" w:rsidRPr="00901D35">
        <w:rPr>
          <w:rFonts w:ascii="Calibri Light" w:eastAsia="Calibri Light" w:hAnsi="Calibri Light" w:cs="Calibri Light"/>
          <w:color w:val="000000" w:themeColor="text1"/>
          <w:sz w:val="22"/>
          <w:szCs w:val="22"/>
        </w:rPr>
        <w:t>1</w:t>
      </w:r>
      <w:r w:rsidRPr="00901D35">
        <w:rPr>
          <w:rFonts w:ascii="Calibri Light" w:eastAsia="Calibri Light" w:hAnsi="Calibri Light" w:cs="Calibri Light"/>
          <w:color w:val="000000" w:themeColor="text1"/>
          <w:sz w:val="22"/>
          <w:szCs w:val="22"/>
        </w:rPr>
        <w:t>-year fixed term</w:t>
      </w:r>
      <w:r w:rsidR="003A0645" w:rsidRPr="00901D35">
        <w:rPr>
          <w:rFonts w:ascii="Calibri Light" w:eastAsia="Calibri Light" w:hAnsi="Calibri Light" w:cs="Calibri Light"/>
          <w:color w:val="000000" w:themeColor="text1"/>
          <w:sz w:val="22"/>
          <w:szCs w:val="22"/>
        </w:rPr>
        <w:t xml:space="preserve"> </w:t>
      </w:r>
      <w:r w:rsidRPr="00901D35">
        <w:rPr>
          <w:rFonts w:ascii="Calibri Light" w:eastAsia="Calibri Light" w:hAnsi="Calibri Light" w:cs="Calibri Light"/>
          <w:color w:val="000000" w:themeColor="text1"/>
          <w:sz w:val="22"/>
          <w:szCs w:val="22"/>
        </w:rPr>
        <w:t>contract with the possibility of extension</w:t>
      </w:r>
      <w:r w:rsidR="00901D35" w:rsidRPr="00901D35">
        <w:rPr>
          <w:rFonts w:ascii="Calibri Light" w:eastAsia="Calibri Light" w:hAnsi="Calibri Light" w:cs="Calibri Light"/>
          <w:color w:val="000000" w:themeColor="text1"/>
          <w:sz w:val="22"/>
          <w:szCs w:val="22"/>
        </w:rPr>
        <w:t>.</w:t>
      </w:r>
      <w:bookmarkStart w:id="5" w:name="_Hlk146018404"/>
      <w:bookmarkEnd w:id="4"/>
    </w:p>
    <w:p w14:paraId="08356864" w14:textId="64FDAE7F"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6963E96D"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0E08D3">
        <w:rPr>
          <w:rFonts w:ascii="Calibri Light" w:eastAsia="Calibri Light" w:hAnsi="Calibri Light" w:cs="Calibri Light"/>
          <w:color w:val="000000" w:themeColor="text1"/>
          <w:sz w:val="22"/>
          <w:szCs w:val="22"/>
        </w:rPr>
        <w:t>absolutely welcome</w:t>
      </w:r>
      <w:proofErr w:type="gramEnd"/>
      <w:r w:rsidRPr="000E08D3">
        <w:rPr>
          <w:rFonts w:ascii="Calibri Light" w:eastAsia="Calibri Light" w:hAnsi="Calibri Light" w:cs="Calibri Light"/>
          <w:color w:val="000000" w:themeColor="text1"/>
          <w:sz w:val="22"/>
          <w:szCs w:val="22"/>
        </w:rPr>
        <w:t xml:space="preserve"> to apply. We highly encourage Aboriginal and Torres Strait Islander people, people from CALD backgrounds, people with disabilities, and people of all genders to apply.</w:t>
      </w:r>
    </w:p>
    <w:p w14:paraId="4F9EC264" w14:textId="5BB15DBC"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w:t>
      </w:r>
      <w:r w:rsidR="00901D35">
        <w:rPr>
          <w:rFonts w:ascii="Calibri Light" w:eastAsia="Calibri Light" w:hAnsi="Calibri Light" w:cs="Calibri Light"/>
          <w:color w:val="000000" w:themeColor="text1"/>
          <w:sz w:val="22"/>
          <w:szCs w:val="22"/>
        </w:rPr>
        <w:t xml:space="preserve"> </w:t>
      </w:r>
      <w:proofErr w:type="spellStart"/>
      <w:r w:rsidR="00901D35" w:rsidRPr="301EEAC7">
        <w:rPr>
          <w:rFonts w:ascii="Calibri Light" w:eastAsia="Calibri Light" w:hAnsi="Calibri Light" w:cs="Calibri Light"/>
          <w:color w:val="000000" w:themeColor="text1"/>
          <w:sz w:val="22"/>
          <w:szCs w:val="22"/>
        </w:rPr>
        <w:t>Madhuraa</w:t>
      </w:r>
      <w:proofErr w:type="spellEnd"/>
      <w:r w:rsidR="00901D35" w:rsidRPr="301EEAC7">
        <w:rPr>
          <w:rFonts w:ascii="Calibri Light" w:eastAsia="Calibri Light" w:hAnsi="Calibri Light" w:cs="Calibri Light"/>
          <w:color w:val="000000" w:themeColor="text1"/>
          <w:sz w:val="22"/>
          <w:szCs w:val="22"/>
        </w:rPr>
        <w:t xml:space="preserve"> Prakash</w:t>
      </w:r>
      <w:r w:rsidRPr="000E08D3">
        <w:rPr>
          <w:rFonts w:ascii="Calibri Light" w:eastAsia="Calibri Light" w:hAnsi="Calibri Light" w:cs="Calibri Light"/>
          <w:color w:val="000000" w:themeColor="text1"/>
          <w:sz w:val="22"/>
          <w:szCs w:val="22"/>
        </w:rPr>
        <w:t xml:space="preserve">, </w:t>
      </w:r>
      <w:r w:rsidR="00901D35">
        <w:rPr>
          <w:rFonts w:ascii="Calibri Light" w:eastAsia="Calibri Light" w:hAnsi="Calibri Light" w:cs="Calibri Light"/>
          <w:color w:val="000000" w:themeColor="text1"/>
          <w:sz w:val="22"/>
          <w:szCs w:val="22"/>
        </w:rPr>
        <w:t>Program Coordinator, Safety, Inclusion &amp; Justice</w:t>
      </w:r>
      <w:r w:rsidRPr="000E08D3">
        <w:rPr>
          <w:rFonts w:ascii="Calibri Light" w:eastAsia="Calibri Light" w:hAnsi="Calibri Light" w:cs="Calibri Light"/>
          <w:color w:val="000000" w:themeColor="text1"/>
          <w:sz w:val="22"/>
          <w:szCs w:val="22"/>
        </w:rPr>
        <w:t xml:space="preserve"> via email at </w:t>
      </w:r>
      <w:hyperlink r:id="rId12">
        <w:r w:rsidR="00901D35" w:rsidRPr="301EEAC7">
          <w:rPr>
            <w:rStyle w:val="Hyperlink"/>
            <w:rFonts w:ascii="Calibri Light" w:eastAsia="Calibri Light" w:hAnsi="Calibri Light" w:cs="Calibri Light"/>
            <w:sz w:val="22"/>
            <w:szCs w:val="22"/>
          </w:rPr>
          <w:t>mprakash@acon.org.au</w:t>
        </w:r>
      </w:hyperlink>
      <w:r w:rsidR="00901D35">
        <w:rPr>
          <w:rFonts w:ascii="Calibri Light" w:eastAsia="Calibri Light" w:hAnsi="Calibri Light" w:cs="Calibri Light"/>
          <w:color w:val="000000" w:themeColor="text1"/>
          <w:sz w:val="22"/>
          <w:szCs w:val="22"/>
        </w:rPr>
        <w:t>.</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w:t>
      </w:r>
      <w:proofErr w:type="gramStart"/>
      <w:r w:rsidR="006F54B1" w:rsidRPr="000E08D3">
        <w:rPr>
          <w:rFonts w:ascii="Calibri Light" w:hAnsi="Calibri Light" w:cs="Calibri Light"/>
          <w:color w:val="000000"/>
          <w:sz w:val="22"/>
          <w:szCs w:val="22"/>
        </w:rPr>
        <w:t>requested</w:t>
      </w:r>
      <w:r w:rsidR="008160A6" w:rsidRPr="000E08D3">
        <w:rPr>
          <w:rFonts w:ascii="Calibri Light" w:hAnsi="Calibri Light" w:cs="Calibri Light"/>
          <w:color w:val="000000"/>
          <w:sz w:val="22"/>
          <w:szCs w:val="22"/>
        </w:rPr>
        <w:t>;</w:t>
      </w:r>
      <w:proofErr w:type="gramEnd"/>
    </w:p>
    <w:p w14:paraId="6E18EEF6" w14:textId="731F0889"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901D35">
        <w:rPr>
          <w:rFonts w:ascii="Calibri Light" w:hAnsi="Calibri Light" w:cs="Calibri Light"/>
          <w:color w:val="000000"/>
          <w:sz w:val="22"/>
          <w:szCs w:val="22"/>
        </w:rPr>
        <w:t>2</w:t>
      </w:r>
      <w:r w:rsidR="008160A6" w:rsidRPr="000E08D3">
        <w:rPr>
          <w:rFonts w:ascii="Calibri Light" w:hAnsi="Calibri Light" w:cs="Calibri Light"/>
          <w:color w:val="000000"/>
          <w:sz w:val="22"/>
          <w:szCs w:val="22"/>
        </w:rPr>
        <w:t xml:space="preserve"> pages); and</w:t>
      </w:r>
    </w:p>
    <w:p w14:paraId="4D9457D7" w14:textId="33E07E84"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901D35">
        <w:rPr>
          <w:rFonts w:ascii="Calibri Light" w:hAnsi="Calibri Light" w:cs="Calibri Light"/>
          <w:color w:val="000000"/>
          <w:sz w:val="22"/>
          <w:szCs w:val="22"/>
        </w:rPr>
        <w:t>2</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3F86F636" w:rsidR="008160A6" w:rsidRPr="004967B9" w:rsidRDefault="008160A6" w:rsidP="00C57EEB">
      <w:pPr>
        <w:shd w:val="clear" w:color="auto" w:fill="FFFFFF"/>
        <w:spacing w:before="240" w:after="240"/>
        <w:jc w:val="center"/>
        <w:rPr>
          <w:rFonts w:ascii="Calibri Light" w:hAnsi="Calibri Light" w:cs="Calibri Light"/>
          <w:b/>
          <w:bCs/>
          <w:sz w:val="32"/>
          <w:szCs w:val="32"/>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565B92">
        <w:rPr>
          <w:rFonts w:ascii="Calibri Light" w:hAnsi="Calibri Light" w:cs="Calibri Light"/>
          <w:b/>
          <w:bCs/>
          <w:sz w:val="32"/>
          <w:szCs w:val="32"/>
          <w:highlight w:val="yellow"/>
        </w:rPr>
        <w:t>S</w:t>
      </w:r>
      <w:r w:rsidRPr="00565B92">
        <w:rPr>
          <w:rFonts w:ascii="Calibri Light" w:hAnsi="Calibri Light" w:cs="Calibri Light"/>
          <w:b/>
          <w:bCs/>
          <w:sz w:val="32"/>
          <w:szCs w:val="32"/>
          <w:highlight w:val="yellow"/>
        </w:rPr>
        <w:t>unday</w:t>
      </w:r>
      <w:r w:rsidR="00565B92" w:rsidRPr="00565B92">
        <w:rPr>
          <w:rFonts w:ascii="Calibri Light" w:hAnsi="Calibri Light" w:cs="Calibri Light"/>
          <w:b/>
          <w:bCs/>
          <w:sz w:val="32"/>
          <w:szCs w:val="32"/>
          <w:highlight w:val="yellow"/>
        </w:rPr>
        <w:t xml:space="preserve"> 3 August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3"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58441C3B" w:rsidR="00531374" w:rsidRPr="00901D35" w:rsidRDefault="00531374" w:rsidP="00C57EEB">
            <w:pPr>
              <w:pStyle w:val="Footer"/>
              <w:spacing w:before="20" w:after="20"/>
              <w:jc w:val="center"/>
              <w:rPr>
                <w:rFonts w:ascii="Calibri Light" w:hAnsi="Calibri Light" w:cs="Calibri Light"/>
                <w:color w:val="4F81BD" w:themeColor="accent1"/>
                <w:sz w:val="18"/>
                <w:szCs w:val="18"/>
              </w:rPr>
            </w:pPr>
            <w:r w:rsidRPr="00901D35">
              <w:rPr>
                <w:rFonts w:ascii="Calibri Light" w:hAnsi="Calibri Light" w:cs="Calibri Light"/>
                <w:color w:val="4F81BD" w:themeColor="accent1"/>
                <w:sz w:val="18"/>
                <w:szCs w:val="18"/>
              </w:rPr>
              <w:t xml:space="preserve">APPROVED: </w:t>
            </w:r>
            <w:r w:rsidR="00901D35" w:rsidRPr="00901D35">
              <w:rPr>
                <w:rFonts w:ascii="Calibri Light" w:hAnsi="Calibri Light" w:cs="Calibri Light"/>
                <w:color w:val="4F81BD" w:themeColor="accent1"/>
                <w:sz w:val="18"/>
                <w:szCs w:val="18"/>
              </w:rPr>
              <w:t>Director, Community Health</w:t>
            </w:r>
          </w:p>
        </w:tc>
        <w:tc>
          <w:tcPr>
            <w:tcW w:w="4961" w:type="dxa"/>
            <w:vAlign w:val="center"/>
          </w:tcPr>
          <w:p w14:paraId="6A7FB580" w14:textId="3405F44B" w:rsidR="00531374" w:rsidRPr="00640F13" w:rsidRDefault="00901D35"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Community Health Promotion Officer Safety &amp; Inclusion</w:t>
            </w:r>
          </w:p>
        </w:tc>
        <w:tc>
          <w:tcPr>
            <w:tcW w:w="1560" w:type="dxa"/>
            <w:vAlign w:val="center"/>
          </w:tcPr>
          <w:p w14:paraId="4062E31D" w14:textId="185C6B88" w:rsidR="00531374" w:rsidRPr="00640F13" w:rsidRDefault="00901D35"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Jul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07601B47" w14:textId="77777777" w:rsidR="00D62E73" w:rsidRPr="00D62E73" w:rsidRDefault="00D62E73" w:rsidP="00D62E73">
      <w:pPr>
        <w:pBdr>
          <w:bottom w:val="single" w:sz="4" w:space="1" w:color="auto"/>
        </w:pBdr>
        <w:tabs>
          <w:tab w:val="left" w:pos="1701"/>
        </w:tabs>
        <w:spacing w:after="120"/>
        <w:ind w:left="1701" w:hanging="1701"/>
        <w:rPr>
          <w:rFonts w:ascii="Calibri Light" w:hAnsi="Calibri Light" w:cs="Calibri Light"/>
          <w:sz w:val="22"/>
          <w:szCs w:val="22"/>
        </w:rPr>
      </w:pPr>
      <w:r w:rsidRPr="00D62E73">
        <w:rPr>
          <w:rFonts w:ascii="Calibri Light" w:hAnsi="Calibri Light" w:cs="Calibri Light"/>
          <w:b/>
          <w:sz w:val="22"/>
          <w:szCs w:val="22"/>
        </w:rPr>
        <w:t>Position Title:</w:t>
      </w:r>
      <w:r w:rsidRPr="00D62E73">
        <w:rPr>
          <w:rFonts w:ascii="Calibri Light" w:hAnsi="Calibri Light" w:cs="Calibri Light"/>
          <w:b/>
          <w:sz w:val="22"/>
          <w:szCs w:val="22"/>
        </w:rPr>
        <w:tab/>
      </w:r>
      <w:r w:rsidRPr="00D62E73">
        <w:rPr>
          <w:rFonts w:asciiTheme="minorHAnsi" w:hAnsiTheme="minorHAnsi" w:cstheme="minorHAnsi"/>
          <w:noProof/>
          <w:sz w:val="22"/>
          <w:szCs w:val="22"/>
        </w:rPr>
        <w:t>Community Health Promotion Officer Safety &amp; Inclusion</w:t>
      </w:r>
    </w:p>
    <w:p w14:paraId="0D03194F" w14:textId="77777777" w:rsidR="00D62E73" w:rsidRPr="00D62E73" w:rsidRDefault="00D62E73" w:rsidP="00D62E73">
      <w:pPr>
        <w:pBdr>
          <w:bottom w:val="single" w:sz="4" w:space="1" w:color="auto"/>
        </w:pBdr>
        <w:tabs>
          <w:tab w:val="left" w:pos="1701"/>
        </w:tabs>
        <w:spacing w:after="120"/>
        <w:ind w:left="1701" w:hanging="1701"/>
        <w:rPr>
          <w:rFonts w:ascii="Calibri Light" w:hAnsi="Calibri Light" w:cs="Calibri Light"/>
          <w:bCs/>
          <w:sz w:val="22"/>
          <w:szCs w:val="22"/>
        </w:rPr>
      </w:pPr>
      <w:r w:rsidRPr="00D62E73">
        <w:rPr>
          <w:rFonts w:ascii="Calibri Light" w:hAnsi="Calibri Light" w:cs="Calibri Light"/>
          <w:b/>
          <w:sz w:val="22"/>
          <w:szCs w:val="22"/>
        </w:rPr>
        <w:t>Work Level:</w:t>
      </w:r>
      <w:r w:rsidRPr="00D62E73">
        <w:rPr>
          <w:rFonts w:ascii="Calibri Light" w:hAnsi="Calibri Light" w:cs="Calibri Light"/>
          <w:bCs/>
          <w:sz w:val="22"/>
          <w:szCs w:val="22"/>
        </w:rPr>
        <w:tab/>
      </w:r>
      <w:r w:rsidRPr="00D62E73">
        <w:rPr>
          <w:rFonts w:asciiTheme="minorHAnsi" w:hAnsiTheme="minorHAnsi" w:cstheme="minorHAnsi"/>
          <w:noProof/>
          <w:sz w:val="22"/>
          <w:szCs w:val="22"/>
        </w:rPr>
        <w:t>Operational</w:t>
      </w:r>
    </w:p>
    <w:p w14:paraId="4AEEAD1C" w14:textId="77777777" w:rsidR="00D62E73" w:rsidRPr="00D62E73" w:rsidRDefault="00D62E73" w:rsidP="00D62E73">
      <w:pPr>
        <w:pBdr>
          <w:bottom w:val="single" w:sz="4" w:space="1" w:color="auto"/>
        </w:pBdr>
        <w:tabs>
          <w:tab w:val="left" w:pos="1701"/>
        </w:tabs>
        <w:spacing w:after="120"/>
        <w:ind w:left="1701" w:hanging="1701"/>
        <w:rPr>
          <w:rFonts w:ascii="Calibri Light" w:hAnsi="Calibri Light" w:cs="Calibri Light"/>
          <w:bCs/>
          <w:sz w:val="22"/>
          <w:szCs w:val="22"/>
        </w:rPr>
      </w:pPr>
      <w:r w:rsidRPr="00D62E73">
        <w:rPr>
          <w:rFonts w:ascii="Calibri Light" w:hAnsi="Calibri Light" w:cs="Calibri Light"/>
          <w:b/>
          <w:sz w:val="22"/>
          <w:szCs w:val="22"/>
        </w:rPr>
        <w:t xml:space="preserve">Reports To: </w:t>
      </w:r>
      <w:r w:rsidRPr="00D62E73">
        <w:rPr>
          <w:rFonts w:ascii="Calibri Light" w:hAnsi="Calibri Light" w:cs="Calibri Light"/>
          <w:bCs/>
          <w:sz w:val="22"/>
          <w:szCs w:val="22"/>
        </w:rPr>
        <w:tab/>
      </w:r>
      <w:r w:rsidRPr="00D62E73">
        <w:rPr>
          <w:rFonts w:asciiTheme="minorHAnsi" w:hAnsiTheme="minorHAnsi" w:cstheme="minorHAnsi"/>
          <w:noProof/>
          <w:sz w:val="22"/>
          <w:szCs w:val="22"/>
        </w:rPr>
        <w:t>Program Coordinator – Safety, Inclusion, and Justice</w:t>
      </w:r>
    </w:p>
    <w:p w14:paraId="4173FAF7" w14:textId="77777777" w:rsidR="00D62E73" w:rsidRPr="00D62E73" w:rsidRDefault="00D62E73" w:rsidP="00D62E73">
      <w:pPr>
        <w:pBdr>
          <w:bottom w:val="single" w:sz="4" w:space="1" w:color="auto"/>
        </w:pBdr>
        <w:tabs>
          <w:tab w:val="left" w:pos="1701"/>
        </w:tabs>
        <w:ind w:left="1701" w:hanging="1701"/>
        <w:rPr>
          <w:rFonts w:asciiTheme="minorHAnsi" w:hAnsiTheme="minorHAnsi" w:cstheme="minorHAnsi"/>
          <w:bCs/>
          <w:sz w:val="22"/>
          <w:szCs w:val="22"/>
        </w:rPr>
      </w:pPr>
      <w:bookmarkStart w:id="9" w:name="_Hlk134519960"/>
      <w:r w:rsidRPr="00D62E73">
        <w:rPr>
          <w:rFonts w:ascii="Calibri Light" w:hAnsi="Calibri Light" w:cs="Calibri Light"/>
          <w:b/>
          <w:sz w:val="22"/>
          <w:szCs w:val="22"/>
        </w:rPr>
        <w:t xml:space="preserve">Direct Reports: </w:t>
      </w:r>
      <w:r w:rsidRPr="00D62E73">
        <w:rPr>
          <w:rFonts w:ascii="Calibri Light" w:hAnsi="Calibri Light" w:cs="Calibri Light"/>
          <w:bCs/>
          <w:sz w:val="22"/>
          <w:szCs w:val="22"/>
        </w:rPr>
        <w:tab/>
      </w:r>
      <w:r w:rsidRPr="00D62E73">
        <w:rPr>
          <w:rFonts w:asciiTheme="minorHAnsi" w:hAnsiTheme="minorHAnsi" w:cstheme="minorHAnsi"/>
          <w:noProof/>
          <w:sz w:val="22"/>
          <w:szCs w:val="22"/>
        </w:rPr>
        <w:t>This position does not have any employees reporting into it</w:t>
      </w:r>
    </w:p>
    <w:bookmarkEnd w:id="9"/>
    <w:p w14:paraId="196FAFDF" w14:textId="77777777" w:rsidR="00D62E73" w:rsidRPr="00D62E73" w:rsidRDefault="00D62E73" w:rsidP="00D62E73">
      <w:pPr>
        <w:pBdr>
          <w:bottom w:val="single" w:sz="4" w:space="1" w:color="auto"/>
        </w:pBdr>
        <w:rPr>
          <w:rFonts w:ascii="Calibri Light" w:hAnsi="Calibri Light" w:cs="Calibri Light"/>
          <w:sz w:val="16"/>
          <w:szCs w:val="16"/>
        </w:rPr>
      </w:pPr>
    </w:p>
    <w:p w14:paraId="6CBAC531" w14:textId="77777777" w:rsidR="00D62E73" w:rsidRPr="00D62E73" w:rsidRDefault="00D62E73" w:rsidP="00D62E73">
      <w:pPr>
        <w:spacing w:before="120" w:after="60"/>
        <w:rPr>
          <w:rFonts w:ascii="Calibri Light" w:hAnsi="Calibri Light" w:cs="Calibri Light"/>
          <w:b/>
          <w:sz w:val="24"/>
          <w:szCs w:val="24"/>
        </w:rPr>
      </w:pPr>
      <w:r w:rsidRPr="00D62E73">
        <w:rPr>
          <w:rFonts w:ascii="Calibri Light" w:hAnsi="Calibri Light" w:cs="Calibri Light"/>
          <w:b/>
          <w:sz w:val="24"/>
          <w:szCs w:val="24"/>
        </w:rPr>
        <w:t>Position Overview</w:t>
      </w:r>
    </w:p>
    <w:p w14:paraId="542BD812" w14:textId="77777777" w:rsidR="00D62E73" w:rsidRPr="00D62E73" w:rsidRDefault="00D62E73" w:rsidP="00D62E73">
      <w:pPr>
        <w:tabs>
          <w:tab w:val="left" w:pos="360"/>
        </w:tabs>
        <w:spacing w:after="60"/>
        <w:jc w:val="both"/>
        <w:rPr>
          <w:rFonts w:ascii="Calibri Light" w:hAnsi="Calibri Light" w:cs="Calibri Light"/>
          <w:sz w:val="22"/>
          <w:szCs w:val="22"/>
        </w:rPr>
      </w:pPr>
      <w:r w:rsidRPr="00D62E73">
        <w:rPr>
          <w:rFonts w:ascii="Calibri Light" w:hAnsi="Calibri Light" w:cs="Calibri Light"/>
          <w:noProof/>
          <w:sz w:val="22"/>
          <w:szCs w:val="22"/>
        </w:rPr>
        <w:t xml:space="preserve">This position supports the Safety, Inclusion and Justice program at ACON to increase the understanding, visibility and safety of LBGTQ+ communities. </w:t>
      </w:r>
    </w:p>
    <w:p w14:paraId="310CFA57" w14:textId="77777777" w:rsidR="00D62E73" w:rsidRPr="00D62E73" w:rsidRDefault="00D62E73" w:rsidP="00D62E73">
      <w:pPr>
        <w:tabs>
          <w:tab w:val="left" w:pos="360"/>
        </w:tabs>
        <w:spacing w:after="60"/>
        <w:jc w:val="both"/>
        <w:rPr>
          <w:rFonts w:ascii="Calibri Light" w:hAnsi="Calibri Light" w:cs="Calibri Light"/>
          <w:noProof/>
          <w:sz w:val="22"/>
          <w:szCs w:val="22"/>
        </w:rPr>
      </w:pPr>
      <w:r w:rsidRPr="00D62E73">
        <w:rPr>
          <w:rFonts w:ascii="Calibri Light" w:hAnsi="Calibri Light" w:cs="Calibri Light"/>
          <w:noProof/>
          <w:sz w:val="22"/>
          <w:szCs w:val="22"/>
        </w:rPr>
        <w:t xml:space="preserve">Key to the success of this position is maintaining a high standard of delivery for ACON’s Welcome Here Project, the effective support of inclusion initiatives relevant to the Safety, Inclusion and Justice program, and extensive stakeholder and community engagement. </w:t>
      </w:r>
    </w:p>
    <w:p w14:paraId="59ECA03D" w14:textId="77777777" w:rsidR="00D62E73" w:rsidRPr="00D62E73" w:rsidRDefault="00D62E73" w:rsidP="00D62E73">
      <w:pPr>
        <w:spacing w:before="120" w:after="60"/>
        <w:rPr>
          <w:rFonts w:ascii="Calibri Light" w:hAnsi="Calibri Light" w:cs="Calibri Light"/>
          <w:b/>
          <w:sz w:val="24"/>
          <w:szCs w:val="24"/>
        </w:rPr>
      </w:pPr>
      <w:bookmarkStart w:id="10" w:name="_Hlk184033736"/>
      <w:r w:rsidRPr="00D62E73">
        <w:rPr>
          <w:rFonts w:ascii="Calibri Light" w:hAnsi="Calibri Light" w:cs="Calibri Light"/>
          <w:b/>
          <w:sz w:val="24"/>
          <w:szCs w:val="24"/>
        </w:rPr>
        <w:t>About the Safety, Inclusion and Justice program</w:t>
      </w:r>
    </w:p>
    <w:p w14:paraId="65CC2CAF" w14:textId="77777777" w:rsidR="00D62E73" w:rsidRPr="00D62E73" w:rsidRDefault="00D62E73" w:rsidP="00D62E73">
      <w:pPr>
        <w:tabs>
          <w:tab w:val="left" w:pos="360"/>
        </w:tabs>
        <w:spacing w:after="120"/>
        <w:jc w:val="both"/>
        <w:rPr>
          <w:rFonts w:ascii="Calibri Light" w:hAnsi="Calibri Light" w:cs="Calibri Light"/>
          <w:noProof/>
          <w:sz w:val="22"/>
          <w:szCs w:val="22"/>
        </w:rPr>
      </w:pPr>
      <w:r w:rsidRPr="00D62E73">
        <w:rPr>
          <w:rFonts w:ascii="Calibri Light" w:hAnsi="Calibri Light" w:cs="Calibri Light"/>
          <w:noProof/>
          <w:sz w:val="22"/>
          <w:szCs w:val="22"/>
        </w:rPr>
        <w:t xml:space="preserve">The Safety, Inclusion and Justice program is part of the Harm Reduction team at ACON. This program includes projects such as the Welcome Here Project, along with other diverse and creative initiatives (workshops, resources, training and community events) to: </w:t>
      </w:r>
    </w:p>
    <w:p w14:paraId="64DB1E52" w14:textId="77777777" w:rsidR="00D62E73" w:rsidRPr="00D62E73" w:rsidRDefault="00D62E73" w:rsidP="00D62E73">
      <w:pPr>
        <w:numPr>
          <w:ilvl w:val="1"/>
          <w:numId w:val="20"/>
        </w:numPr>
        <w:spacing w:after="60"/>
        <w:ind w:left="1134" w:hanging="567"/>
        <w:rPr>
          <w:rFonts w:ascii="Calibri Light" w:hAnsi="Calibri Light" w:cs="Calibri Light"/>
          <w:noProof/>
          <w:sz w:val="22"/>
          <w:szCs w:val="22"/>
        </w:rPr>
      </w:pPr>
      <w:r w:rsidRPr="00D62E73">
        <w:rPr>
          <w:rFonts w:ascii="Calibri Light" w:eastAsiaTheme="minorHAnsi" w:hAnsi="Calibri Light" w:cs="Calibri Light"/>
          <w:sz w:val="22"/>
          <w:szCs w:val="22"/>
          <w:lang w:eastAsia="en-US"/>
        </w:rPr>
        <w:t>Contribute</w:t>
      </w:r>
      <w:r w:rsidRPr="00D62E73">
        <w:rPr>
          <w:rFonts w:ascii="Calibri Light" w:hAnsi="Calibri Light" w:cs="Calibri Light"/>
          <w:noProof/>
          <w:sz w:val="22"/>
          <w:szCs w:val="22"/>
        </w:rPr>
        <w:t xml:space="preserve"> to the creation of inclusive environments that welcome and celebrate LGBTQ+ diversity,</w:t>
      </w:r>
    </w:p>
    <w:p w14:paraId="45272D72" w14:textId="77777777" w:rsidR="00D62E73" w:rsidRPr="00D62E73" w:rsidRDefault="00D62E73" w:rsidP="00D62E73">
      <w:pPr>
        <w:numPr>
          <w:ilvl w:val="1"/>
          <w:numId w:val="20"/>
        </w:numPr>
        <w:spacing w:after="60"/>
        <w:ind w:left="1134" w:hanging="567"/>
        <w:rPr>
          <w:rFonts w:ascii="Calibri Light" w:hAnsi="Calibri Light" w:cs="Calibri Light"/>
          <w:noProof/>
          <w:sz w:val="22"/>
          <w:szCs w:val="22"/>
        </w:rPr>
      </w:pPr>
      <w:r w:rsidRPr="00D62E73">
        <w:rPr>
          <w:rFonts w:ascii="Calibri Light" w:hAnsi="Calibri Light" w:cs="Calibri Light"/>
          <w:noProof/>
          <w:sz w:val="22"/>
          <w:szCs w:val="22"/>
        </w:rPr>
        <w:t>Increase LGBTQ+ communities’ reslience, with a focus on culturally and racially marginalised communities and Greater Western Sydney, and</w:t>
      </w:r>
    </w:p>
    <w:p w14:paraId="0B073959" w14:textId="77777777" w:rsidR="00D62E73" w:rsidRPr="00D62E73" w:rsidRDefault="00D62E73" w:rsidP="00D62E73">
      <w:pPr>
        <w:numPr>
          <w:ilvl w:val="1"/>
          <w:numId w:val="20"/>
        </w:numPr>
        <w:spacing w:after="60"/>
        <w:ind w:left="1134" w:hanging="567"/>
        <w:rPr>
          <w:rFonts w:ascii="Calibri Light" w:hAnsi="Calibri Light" w:cs="Calibri Light"/>
          <w:noProof/>
          <w:sz w:val="22"/>
          <w:szCs w:val="22"/>
        </w:rPr>
      </w:pPr>
      <w:r w:rsidRPr="00D62E73">
        <w:rPr>
          <w:rFonts w:ascii="Calibri Light" w:hAnsi="Calibri Light" w:cs="Calibri Light"/>
          <w:noProof/>
          <w:sz w:val="22"/>
          <w:szCs w:val="22"/>
        </w:rPr>
        <w:t>Support LGBTQ+ people to prevent and respond to the impacts of identity-based prejudice, discrimination, and violence.</w:t>
      </w:r>
    </w:p>
    <w:bookmarkEnd w:id="10"/>
    <w:p w14:paraId="2F2FB106" w14:textId="77777777" w:rsidR="00D62E73" w:rsidRPr="00D62E73" w:rsidRDefault="00D62E73" w:rsidP="00D62E73">
      <w:pPr>
        <w:spacing w:before="240" w:after="120"/>
        <w:rPr>
          <w:rFonts w:ascii="Calibri Light" w:hAnsi="Calibri Light" w:cs="Calibri Light"/>
          <w:b/>
          <w:sz w:val="24"/>
          <w:szCs w:val="24"/>
        </w:rPr>
      </w:pPr>
      <w:r w:rsidRPr="00D62E73">
        <w:rPr>
          <w:rFonts w:ascii="Calibri Light" w:hAnsi="Calibri Light" w:cs="Calibri Light"/>
          <w:b/>
          <w:sz w:val="24"/>
          <w:szCs w:val="24"/>
        </w:rPr>
        <w:t>Main Activities</w:t>
      </w:r>
    </w:p>
    <w:p w14:paraId="53A6F4AB"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bookmarkStart w:id="11" w:name="_Hlk201664961"/>
      <w:r w:rsidRPr="00D62E73">
        <w:rPr>
          <w:rFonts w:ascii="Calibri Light" w:eastAsiaTheme="minorHAnsi" w:hAnsi="Calibri Light" w:cs="Calibri Light"/>
          <w:sz w:val="22"/>
          <w:szCs w:val="22"/>
          <w:lang w:eastAsia="en-US"/>
        </w:rPr>
        <w:t>Maintain appropriate administrative records and written reports for the Welcome Here Project, including:</w:t>
      </w:r>
    </w:p>
    <w:p w14:paraId="47051485" w14:textId="77777777" w:rsidR="00D62E73" w:rsidRPr="00D62E73" w:rsidRDefault="00D62E73" w:rsidP="00D62E73">
      <w:pPr>
        <w:numPr>
          <w:ilvl w:val="1"/>
          <w:numId w:val="20"/>
        </w:numPr>
        <w:spacing w:before="120" w:after="60"/>
        <w:ind w:left="1134" w:hanging="567"/>
        <w:rPr>
          <w:rFonts w:ascii="Calibri Light" w:eastAsiaTheme="minorHAnsi" w:hAnsi="Calibri Light" w:cs="Calibri Light"/>
          <w:sz w:val="22"/>
          <w:szCs w:val="22"/>
          <w:lang w:eastAsia="en-US"/>
        </w:rPr>
      </w:pPr>
      <w:bookmarkStart w:id="12" w:name="_Hlk201664953"/>
      <w:bookmarkStart w:id="13" w:name="_Hlk201664987"/>
      <w:r w:rsidRPr="00D62E73">
        <w:rPr>
          <w:rFonts w:ascii="Calibri Light" w:eastAsiaTheme="minorHAnsi" w:hAnsi="Calibri Light" w:cs="Calibri Light"/>
          <w:sz w:val="22"/>
          <w:szCs w:val="22"/>
          <w:lang w:eastAsia="en-US"/>
        </w:rPr>
        <w:t>Membershi</w:t>
      </w:r>
      <w:bookmarkEnd w:id="12"/>
      <w:r w:rsidRPr="00D62E73">
        <w:rPr>
          <w:rFonts w:ascii="Calibri Light" w:eastAsiaTheme="minorHAnsi" w:hAnsi="Calibri Light" w:cs="Calibri Light"/>
          <w:sz w:val="22"/>
          <w:szCs w:val="22"/>
          <w:lang w:eastAsia="en-US"/>
        </w:rPr>
        <w:t>p management, finances, inventory, data sets, directories</w:t>
      </w:r>
      <w:bookmarkEnd w:id="11"/>
      <w:r w:rsidRPr="00D62E73">
        <w:rPr>
          <w:rFonts w:ascii="Calibri Light" w:eastAsiaTheme="minorHAnsi" w:hAnsi="Calibri Light" w:cs="Calibri Light"/>
          <w:sz w:val="22"/>
          <w:szCs w:val="22"/>
          <w:lang w:eastAsia="en-US"/>
        </w:rPr>
        <w:t xml:space="preserve">, and other </w:t>
      </w:r>
      <w:bookmarkStart w:id="14" w:name="_Hlk201664944"/>
      <w:r w:rsidRPr="00D62E73">
        <w:rPr>
          <w:rFonts w:ascii="Calibri Light" w:eastAsiaTheme="minorHAnsi" w:hAnsi="Calibri Light" w:cs="Calibri Light"/>
          <w:sz w:val="22"/>
          <w:szCs w:val="22"/>
          <w:lang w:eastAsia="en-US"/>
        </w:rPr>
        <w:t xml:space="preserve">administrative records, </w:t>
      </w:r>
      <w:bookmarkEnd w:id="14"/>
    </w:p>
    <w:p w14:paraId="28F10856" w14:textId="77777777" w:rsidR="00D62E73" w:rsidRPr="00D62E73" w:rsidRDefault="00D62E73" w:rsidP="00D62E73">
      <w:pPr>
        <w:numPr>
          <w:ilvl w:val="1"/>
          <w:numId w:val="20"/>
        </w:numPr>
        <w:spacing w:before="120" w:after="60"/>
        <w:ind w:left="1134"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Actively engage and maintain positive relationships with stakeholders,</w:t>
      </w:r>
    </w:p>
    <w:bookmarkEnd w:id="13"/>
    <w:p w14:paraId="41D992CD" w14:textId="77777777" w:rsidR="00D62E73" w:rsidRPr="00D62E73" w:rsidRDefault="00D62E73" w:rsidP="00D62E73">
      <w:pPr>
        <w:numPr>
          <w:ilvl w:val="1"/>
          <w:numId w:val="20"/>
        </w:numPr>
        <w:spacing w:before="120" w:after="60"/>
        <w:ind w:left="1134"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Monitor, evaluate and improve established systems and processes.</w:t>
      </w:r>
    </w:p>
    <w:p w14:paraId="52E187DB"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 xml:space="preserve">Produce and schedule social media, email newsletter, and website content for Welcome Here and other Safety and Inclusion initiatives, including promotional material and educational resources.  </w:t>
      </w:r>
    </w:p>
    <w:p w14:paraId="3125BE0B"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 xml:space="preserve">Support the Program Coordinator to develop and deliver safety and inclusion initiatives for Culturally and Racially Marginalised communities and in Greater Western Sydney. </w:t>
      </w:r>
    </w:p>
    <w:p w14:paraId="0FF86B8A"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Foster collaborative relationships with a range of stakeholders, including building and maintaining partnerships with community organisations, groups, networks, leaders, health and social services providers.</w:t>
      </w:r>
    </w:p>
    <w:p w14:paraId="484241CF"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 xml:space="preserve">Participate in and support collaborative preparation of team projects and events. </w:t>
      </w:r>
    </w:p>
    <w:p w14:paraId="30E37047"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 xml:space="preserve">Comply with ACON’s Code of Conduct and maintain a professional standard of behaviour and confidentiality.  </w:t>
      </w:r>
    </w:p>
    <w:p w14:paraId="2057119C"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Comply with and contribute to work, health and safety policy objectives within the workplace, actively promoting a culture that prioritises healthy and safe workplaces for all.</w:t>
      </w:r>
    </w:p>
    <w:p w14:paraId="474B61E4"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31F747F6" w14:textId="77777777" w:rsidR="00D62E73" w:rsidRPr="00D62E73" w:rsidRDefault="00D62E73" w:rsidP="00D62E73">
      <w:pPr>
        <w:numPr>
          <w:ilvl w:val="0"/>
          <w:numId w:val="20"/>
        </w:numPr>
        <w:spacing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 xml:space="preserve">Actively participate in and contribute to an ongoing process of supervision, quality improvement, and professional development strategies.  </w:t>
      </w:r>
    </w:p>
    <w:p w14:paraId="769083ED" w14:textId="77777777" w:rsidR="00D62E73" w:rsidRPr="00D62E73" w:rsidRDefault="00D62E73" w:rsidP="00D62E73">
      <w:pPr>
        <w:numPr>
          <w:ilvl w:val="0"/>
          <w:numId w:val="20"/>
        </w:numPr>
        <w:spacing w:before="120" w:after="60"/>
        <w:ind w:left="567" w:hanging="567"/>
        <w:rPr>
          <w:rFonts w:ascii="Calibri Light" w:eastAsiaTheme="minorHAnsi" w:hAnsi="Calibri Light" w:cs="Calibri Light"/>
          <w:sz w:val="22"/>
          <w:szCs w:val="22"/>
          <w:lang w:eastAsia="en-US"/>
        </w:rPr>
      </w:pPr>
      <w:r w:rsidRPr="00D62E73">
        <w:rPr>
          <w:rFonts w:ascii="Calibri Light" w:eastAsiaTheme="minorHAnsi" w:hAnsi="Calibri Light" w:cs="Calibri Light"/>
          <w:sz w:val="22"/>
          <w:szCs w:val="22"/>
          <w:lang w:eastAsia="en-US"/>
        </w:rPr>
        <w:t>Perform other duties to assist with the work of the program as requested by the supervisor (or designate).</w:t>
      </w:r>
    </w:p>
    <w:p w14:paraId="212219F4" w14:textId="77777777" w:rsidR="00D62E73" w:rsidRPr="00D62E73" w:rsidRDefault="00D62E73" w:rsidP="00D62E73">
      <w:pPr>
        <w:spacing w:before="120" w:after="60"/>
        <w:rPr>
          <w:rFonts w:ascii="Calibri Light" w:hAnsi="Calibri Light" w:cs="Calibri Light"/>
          <w:b/>
          <w:sz w:val="24"/>
          <w:szCs w:val="24"/>
        </w:rPr>
      </w:pPr>
      <w:r w:rsidRPr="00D62E73">
        <w:rPr>
          <w:rFonts w:ascii="Calibri Light" w:hAnsi="Calibri Light" w:cs="Calibri Light"/>
          <w:b/>
          <w:sz w:val="24"/>
          <w:szCs w:val="24"/>
        </w:rPr>
        <w:lastRenderedPageBreak/>
        <w:t>Selection Criteria</w:t>
      </w:r>
    </w:p>
    <w:p w14:paraId="344A6D0C" w14:textId="77777777" w:rsidR="00D62E73" w:rsidRPr="00D62E73" w:rsidRDefault="00D62E73" w:rsidP="00D62E73">
      <w:pPr>
        <w:spacing w:before="240" w:after="120"/>
        <w:jc w:val="both"/>
        <w:rPr>
          <w:rFonts w:ascii="Calibri Light" w:hAnsi="Calibri Light" w:cs="Calibri Light"/>
          <w:b/>
          <w:color w:val="4F81BD" w:themeColor="accent1"/>
          <w:sz w:val="22"/>
          <w:szCs w:val="22"/>
        </w:rPr>
      </w:pPr>
      <w:r w:rsidRPr="00D62E73">
        <w:rPr>
          <w:rFonts w:ascii="Calibri Light" w:hAnsi="Calibri Light" w:cs="Calibri Light"/>
          <w:b/>
          <w:color w:val="4F81BD" w:themeColor="accent1"/>
          <w:sz w:val="22"/>
          <w:szCs w:val="22"/>
        </w:rPr>
        <w:t>Essential:</w:t>
      </w:r>
    </w:p>
    <w:p w14:paraId="2646432C" w14:textId="77777777" w:rsidR="00D62E73" w:rsidRPr="00D62E73" w:rsidRDefault="00D62E73" w:rsidP="00D62E73">
      <w:pPr>
        <w:numPr>
          <w:ilvl w:val="0"/>
          <w:numId w:val="27"/>
        </w:numPr>
        <w:spacing w:before="120" w:after="60"/>
        <w:ind w:left="567" w:hanging="567"/>
        <w:jc w:val="both"/>
        <w:rPr>
          <w:rFonts w:ascii="Calibri Light" w:hAnsi="Calibri Light" w:cs="Calibri Light"/>
          <w:bCs/>
          <w:sz w:val="22"/>
          <w:szCs w:val="22"/>
        </w:rPr>
      </w:pPr>
      <w:r w:rsidRPr="00D62E73">
        <w:rPr>
          <w:rFonts w:ascii="Calibri Light" w:hAnsi="Calibri Light" w:cs="Calibri Light"/>
          <w:bCs/>
          <w:sz w:val="22"/>
          <w:szCs w:val="22"/>
        </w:rPr>
        <w:t>Demonstrated experience in administration and data management.</w:t>
      </w:r>
    </w:p>
    <w:p w14:paraId="708BB258" w14:textId="77777777" w:rsidR="00D62E73" w:rsidRPr="00D62E73" w:rsidRDefault="00D62E73" w:rsidP="00D62E73">
      <w:pPr>
        <w:numPr>
          <w:ilvl w:val="0"/>
          <w:numId w:val="27"/>
        </w:numPr>
        <w:spacing w:before="120" w:after="60"/>
        <w:ind w:left="567" w:hanging="567"/>
        <w:jc w:val="both"/>
        <w:rPr>
          <w:rFonts w:ascii="Calibri Light" w:hAnsi="Calibri Light" w:cs="Calibri Light"/>
          <w:bCs/>
          <w:sz w:val="22"/>
          <w:szCs w:val="22"/>
        </w:rPr>
      </w:pPr>
      <w:r w:rsidRPr="00D62E73">
        <w:rPr>
          <w:rFonts w:ascii="Calibri Light" w:hAnsi="Calibri Light" w:cs="Calibri Light"/>
          <w:bCs/>
          <w:sz w:val="22"/>
          <w:szCs w:val="22"/>
        </w:rPr>
        <w:t xml:space="preserve">Highly developed computer literacy skills, including CRM systems, social media and Microsoft Office Suite, with a high level of proficiency in Excel required.  </w:t>
      </w:r>
    </w:p>
    <w:p w14:paraId="3A45BF1F" w14:textId="77777777" w:rsidR="00D62E73" w:rsidRPr="00D62E73" w:rsidRDefault="00D62E73" w:rsidP="00D62E73">
      <w:pPr>
        <w:numPr>
          <w:ilvl w:val="0"/>
          <w:numId w:val="27"/>
        </w:numPr>
        <w:spacing w:before="120" w:after="60"/>
        <w:ind w:left="567" w:hanging="567"/>
        <w:jc w:val="both"/>
        <w:rPr>
          <w:rFonts w:ascii="Calibri Light" w:hAnsi="Calibri Light" w:cs="Calibri Light"/>
          <w:bCs/>
          <w:sz w:val="22"/>
          <w:szCs w:val="22"/>
        </w:rPr>
      </w:pPr>
      <w:r w:rsidRPr="00D62E73">
        <w:rPr>
          <w:rFonts w:ascii="Calibri Light" w:hAnsi="Calibri Light" w:cs="Calibri Light"/>
          <w:bCs/>
          <w:sz w:val="22"/>
          <w:szCs w:val="22"/>
        </w:rPr>
        <w:t xml:space="preserve">Demonstrated understanding of community inclusion, safety, and justice issues as they relate to ACON’s communities, particularly LGBTQ+ people who are culturally and racially marginalised, or in Greater Western Sydney, as well people living with HIV. </w:t>
      </w:r>
    </w:p>
    <w:p w14:paraId="20C1EA7F" w14:textId="77777777" w:rsidR="00D62E73" w:rsidRPr="00D62E73" w:rsidRDefault="00D62E73" w:rsidP="00D62E73">
      <w:pPr>
        <w:numPr>
          <w:ilvl w:val="0"/>
          <w:numId w:val="27"/>
        </w:numPr>
        <w:spacing w:before="120" w:after="60"/>
        <w:ind w:left="567" w:hanging="567"/>
        <w:jc w:val="both"/>
        <w:rPr>
          <w:rFonts w:ascii="Calibri Light" w:hAnsi="Calibri Light" w:cs="Calibri Light"/>
          <w:bCs/>
          <w:sz w:val="22"/>
          <w:szCs w:val="22"/>
        </w:rPr>
      </w:pPr>
      <w:r w:rsidRPr="00D62E73">
        <w:rPr>
          <w:rFonts w:ascii="Calibri Light" w:hAnsi="Calibri Light" w:cs="Calibri Light"/>
          <w:bCs/>
          <w:sz w:val="22"/>
          <w:szCs w:val="22"/>
        </w:rPr>
        <w:t>Strong interpersonal and written communication skills, including the ability to effectively work and communicate with diverse groups of people.</w:t>
      </w:r>
    </w:p>
    <w:p w14:paraId="4A4DC2A2" w14:textId="77777777" w:rsidR="00D62E73" w:rsidRPr="00D62E73" w:rsidRDefault="00D62E73" w:rsidP="00D62E73">
      <w:pPr>
        <w:numPr>
          <w:ilvl w:val="0"/>
          <w:numId w:val="27"/>
        </w:numPr>
        <w:spacing w:before="120" w:after="60"/>
        <w:ind w:left="567" w:hanging="567"/>
        <w:jc w:val="both"/>
        <w:rPr>
          <w:rFonts w:ascii="Calibri Light" w:hAnsi="Calibri Light" w:cs="Calibri Light"/>
          <w:bCs/>
          <w:sz w:val="22"/>
          <w:szCs w:val="22"/>
        </w:rPr>
      </w:pPr>
      <w:r w:rsidRPr="00D62E73">
        <w:rPr>
          <w:rFonts w:ascii="Calibri Light" w:hAnsi="Calibri Light" w:cs="Calibri Light"/>
          <w:bCs/>
          <w:sz w:val="22"/>
          <w:szCs w:val="22"/>
        </w:rPr>
        <w:t>Strong attention to detail and problem-solving skills.</w:t>
      </w:r>
    </w:p>
    <w:p w14:paraId="2430990B" w14:textId="77777777" w:rsidR="00D62E73" w:rsidRPr="00D62E73" w:rsidRDefault="00D62E73" w:rsidP="00D62E73">
      <w:pPr>
        <w:spacing w:before="360" w:after="120"/>
        <w:jc w:val="both"/>
        <w:rPr>
          <w:rFonts w:ascii="Calibri Light" w:hAnsi="Calibri Light" w:cs="Calibri Light"/>
          <w:b/>
          <w:color w:val="4F81BD" w:themeColor="accent1"/>
          <w:sz w:val="22"/>
          <w:szCs w:val="22"/>
        </w:rPr>
      </w:pPr>
      <w:r w:rsidRPr="00D62E73">
        <w:rPr>
          <w:rFonts w:ascii="Calibri Light" w:hAnsi="Calibri Light" w:cs="Calibri Light"/>
          <w:b/>
          <w:color w:val="4F81BD" w:themeColor="accent1"/>
          <w:sz w:val="22"/>
          <w:szCs w:val="22"/>
        </w:rPr>
        <w:t>Desirable:</w:t>
      </w:r>
    </w:p>
    <w:p w14:paraId="776C0CD1" w14:textId="77777777" w:rsidR="00D62E73" w:rsidRPr="00D62E73" w:rsidRDefault="00D62E73" w:rsidP="00D62E73">
      <w:pPr>
        <w:numPr>
          <w:ilvl w:val="0"/>
          <w:numId w:val="28"/>
        </w:numPr>
        <w:spacing w:before="120" w:after="60"/>
        <w:ind w:left="567" w:hanging="567"/>
        <w:jc w:val="both"/>
        <w:rPr>
          <w:rFonts w:ascii="Calibri Light" w:hAnsi="Calibri Light" w:cs="Calibri Light"/>
          <w:snapToGrid w:val="0"/>
          <w:sz w:val="22"/>
          <w:szCs w:val="22"/>
        </w:rPr>
      </w:pPr>
      <w:r w:rsidRPr="00D62E73">
        <w:rPr>
          <w:rFonts w:ascii="Calibri Light" w:hAnsi="Calibri Light" w:cs="Calibri Light"/>
          <w:snapToGrid w:val="0"/>
          <w:sz w:val="22"/>
          <w:szCs w:val="22"/>
        </w:rPr>
        <w:t xml:space="preserve">Relevant qualifications in </w:t>
      </w:r>
      <w:r w:rsidRPr="00D62E73">
        <w:rPr>
          <w:rFonts w:ascii="Calibri Light" w:hAnsi="Calibri Light" w:cs="Calibri Light"/>
          <w:sz w:val="22"/>
          <w:szCs w:val="22"/>
        </w:rPr>
        <w:t>Social Work, Community Development, Health Promotion or related field.</w:t>
      </w:r>
    </w:p>
    <w:p w14:paraId="07349541" w14:textId="77777777" w:rsidR="00D62E73" w:rsidRPr="00D62E73" w:rsidRDefault="00D62E73" w:rsidP="00D62E73">
      <w:pPr>
        <w:numPr>
          <w:ilvl w:val="0"/>
          <w:numId w:val="28"/>
        </w:numPr>
        <w:spacing w:before="120" w:after="60"/>
        <w:ind w:left="567" w:hanging="567"/>
        <w:jc w:val="both"/>
        <w:rPr>
          <w:rFonts w:ascii="Calibri Light" w:hAnsi="Calibri Light" w:cs="Calibri Light"/>
          <w:snapToGrid w:val="0"/>
          <w:sz w:val="22"/>
          <w:szCs w:val="22"/>
        </w:rPr>
      </w:pPr>
      <w:r w:rsidRPr="00D62E73">
        <w:rPr>
          <w:rFonts w:ascii="Calibri Light" w:hAnsi="Calibri Light" w:cs="Calibri Light"/>
          <w:snapToGrid w:val="0"/>
          <w:sz w:val="22"/>
          <w:szCs w:val="22"/>
        </w:rPr>
        <w:t>Current NSW driver licence.</w:t>
      </w:r>
      <w:bookmarkStart w:id="15" w:name="_Hlk134539539"/>
    </w:p>
    <w:p w14:paraId="074EA4AD" w14:textId="77777777" w:rsidR="00D62E73" w:rsidRPr="00D62E73" w:rsidRDefault="00D62E73" w:rsidP="00D62E73">
      <w:pPr>
        <w:spacing w:before="360" w:after="120"/>
        <w:rPr>
          <w:rFonts w:ascii="Calibri Light" w:hAnsi="Calibri Light" w:cs="Calibri Light"/>
          <w:b/>
          <w:sz w:val="24"/>
          <w:szCs w:val="24"/>
        </w:rPr>
      </w:pPr>
      <w:r w:rsidRPr="00D62E73">
        <w:rPr>
          <w:rFonts w:ascii="Calibri Light" w:hAnsi="Calibri Light" w:cs="Calibri Light"/>
          <w:b/>
          <w:sz w:val="24"/>
          <w:szCs w:val="24"/>
        </w:rPr>
        <w:t>Additional Information</w:t>
      </w:r>
    </w:p>
    <w:bookmarkEnd w:id="15"/>
    <w:p w14:paraId="6F102DF4" w14:textId="77777777" w:rsidR="00D62E73" w:rsidRPr="00D62E73" w:rsidRDefault="00D62E73" w:rsidP="00D62E73">
      <w:pPr>
        <w:spacing w:after="60"/>
        <w:rPr>
          <w:rFonts w:ascii="Calibri Light" w:hAnsi="Calibri Light" w:cs="Calibri Light"/>
          <w:sz w:val="22"/>
          <w:szCs w:val="22"/>
          <w:lang w:val="en-GB"/>
        </w:rPr>
      </w:pPr>
      <w:r w:rsidRPr="00D62E73">
        <w:rPr>
          <w:rFonts w:ascii="Calibri Light" w:hAnsi="Calibri Light" w:cs="Calibri Light"/>
          <w:sz w:val="22"/>
          <w:szCs w:val="22"/>
          <w:lang w:val="en-GB"/>
        </w:rPr>
        <w:t xml:space="preserve">This position is located at ACON’s Gadigal/Sydney (Surry Hills) office, with the possibility of flexible working arrangements. </w:t>
      </w:r>
    </w:p>
    <w:p w14:paraId="40356492" w14:textId="77777777" w:rsidR="00D62E73" w:rsidRDefault="00D62E73" w:rsidP="00C57EEB">
      <w:pPr>
        <w:spacing w:after="60"/>
        <w:jc w:val="both"/>
        <w:textAlignment w:val="baseline"/>
        <w:rPr>
          <w:rFonts w:asciiTheme="minorHAnsi" w:hAnsiTheme="minorHAnsi" w:cstheme="minorHAnsi"/>
          <w:b/>
          <w:bCs/>
          <w:color w:val="1F497D" w:themeColor="text2"/>
          <w:sz w:val="28"/>
          <w:szCs w:val="28"/>
          <w:lang w:val="en-US"/>
        </w:rPr>
      </w:pPr>
    </w:p>
    <w:p w14:paraId="0E362A47" w14:textId="77777777" w:rsidR="00D62E73" w:rsidRDefault="00D62E73">
      <w:pPr>
        <w:rPr>
          <w:rFonts w:asciiTheme="minorHAnsi" w:hAnsiTheme="minorHAnsi" w:cstheme="minorHAnsi"/>
          <w:b/>
          <w:bCs/>
          <w:color w:val="1F497D" w:themeColor="text2"/>
          <w:sz w:val="28"/>
          <w:szCs w:val="28"/>
          <w:lang w:val="en-US"/>
        </w:rPr>
      </w:pPr>
      <w:r>
        <w:rPr>
          <w:rFonts w:asciiTheme="minorHAnsi" w:hAnsiTheme="minorHAnsi" w:cstheme="minorHAnsi"/>
          <w:b/>
          <w:bCs/>
          <w:color w:val="1F497D" w:themeColor="text2"/>
          <w:sz w:val="28"/>
          <w:szCs w:val="28"/>
          <w:lang w:val="en-US"/>
        </w:rPr>
        <w:br w:type="page"/>
      </w:r>
    </w:p>
    <w:p w14:paraId="3A2FD1A9" w14:textId="55C41765" w:rsidR="00CD51AE" w:rsidRPr="00DD013A" w:rsidRDefault="00CD51AE" w:rsidP="00D62E73">
      <w:pPr>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4"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6" w:name="_Hlk146019108"/>
      <w:r w:rsidRPr="00594587">
        <w:rPr>
          <w:rFonts w:asciiTheme="minorHAnsi" w:hAnsiTheme="minorHAnsi" w:cstheme="minorHAnsi"/>
          <w:iCs/>
          <w:sz w:val="22"/>
          <w:szCs w:val="22"/>
        </w:rPr>
        <w:t xml:space="preserve">You can download this at </w:t>
      </w:r>
      <w:hyperlink r:id="rId15"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6"/>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6"/>
      <w:headerReference w:type="default" r:id="rId17"/>
      <w:footerReference w:type="even" r:id="rId18"/>
      <w:footerReference w:type="default" r:id="rId19"/>
      <w:headerReference w:type="first" r:id="rId20"/>
      <w:footerReference w:type="first" r:id="rId21"/>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7"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2"/>
  </w:num>
  <w:num w:numId="4" w16cid:durableId="739983848">
    <w:abstractNumId w:val="3"/>
  </w:num>
  <w:num w:numId="5" w16cid:durableId="1377508064">
    <w:abstractNumId w:val="15"/>
  </w:num>
  <w:num w:numId="6" w16cid:durableId="2071614591">
    <w:abstractNumId w:val="4"/>
  </w:num>
  <w:num w:numId="7" w16cid:durableId="637301493">
    <w:abstractNumId w:val="21"/>
  </w:num>
  <w:num w:numId="8" w16cid:durableId="1860465756">
    <w:abstractNumId w:val="19"/>
  </w:num>
  <w:num w:numId="9" w16cid:durableId="555777670">
    <w:abstractNumId w:val="2"/>
  </w:num>
  <w:num w:numId="10" w16cid:durableId="300891621">
    <w:abstractNumId w:val="5"/>
  </w:num>
  <w:num w:numId="11" w16cid:durableId="1429890875">
    <w:abstractNumId w:val="6"/>
  </w:num>
  <w:num w:numId="12" w16cid:durableId="1307928528">
    <w:abstractNumId w:val="13"/>
  </w:num>
  <w:num w:numId="13" w16cid:durableId="209849268">
    <w:abstractNumId w:val="17"/>
  </w:num>
  <w:num w:numId="14" w16cid:durableId="967054226">
    <w:abstractNumId w:val="0"/>
  </w:num>
  <w:num w:numId="15" w16cid:durableId="2130198729">
    <w:abstractNumId w:val="26"/>
  </w:num>
  <w:num w:numId="16" w16cid:durableId="814613020">
    <w:abstractNumId w:val="16"/>
  </w:num>
  <w:num w:numId="17" w16cid:durableId="697973864">
    <w:abstractNumId w:val="10"/>
  </w:num>
  <w:num w:numId="18" w16cid:durableId="495419103">
    <w:abstractNumId w:val="25"/>
  </w:num>
  <w:num w:numId="19" w16cid:durableId="1975256907">
    <w:abstractNumId w:val="14"/>
  </w:num>
  <w:num w:numId="20" w16cid:durableId="73867862">
    <w:abstractNumId w:val="7"/>
  </w:num>
  <w:num w:numId="21" w16cid:durableId="1672637309">
    <w:abstractNumId w:val="8"/>
  </w:num>
  <w:num w:numId="22" w16cid:durableId="1757509702">
    <w:abstractNumId w:val="18"/>
  </w:num>
  <w:num w:numId="23" w16cid:durableId="809126886">
    <w:abstractNumId w:val="11"/>
  </w:num>
  <w:num w:numId="24" w16cid:durableId="449475851">
    <w:abstractNumId w:val="22"/>
  </w:num>
  <w:num w:numId="25" w16cid:durableId="1013916586">
    <w:abstractNumId w:val="24"/>
  </w:num>
  <w:num w:numId="26" w16cid:durableId="343165890">
    <w:abstractNumId w:val="23"/>
  </w:num>
  <w:num w:numId="27" w16cid:durableId="77946580">
    <w:abstractNumId w:val="12"/>
  </w:num>
  <w:num w:numId="28" w16cid:durableId="39624340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1E09"/>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08D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5F2C"/>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B4282"/>
    <w:rsid w:val="002C237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092F"/>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1D7F"/>
    <w:rsid w:val="00495920"/>
    <w:rsid w:val="004967B9"/>
    <w:rsid w:val="004A56FC"/>
    <w:rsid w:val="004A618D"/>
    <w:rsid w:val="004A7452"/>
    <w:rsid w:val="004A7A03"/>
    <w:rsid w:val="004B00F8"/>
    <w:rsid w:val="004B2E78"/>
    <w:rsid w:val="004B5A74"/>
    <w:rsid w:val="004B6896"/>
    <w:rsid w:val="004C4186"/>
    <w:rsid w:val="004C4E73"/>
    <w:rsid w:val="004C751A"/>
    <w:rsid w:val="004D67EE"/>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65B92"/>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1D35"/>
    <w:rsid w:val="0090418C"/>
    <w:rsid w:val="0090781D"/>
    <w:rsid w:val="00910B52"/>
    <w:rsid w:val="00910E41"/>
    <w:rsid w:val="00915AC9"/>
    <w:rsid w:val="00915F99"/>
    <w:rsid w:val="009163D6"/>
    <w:rsid w:val="009168D9"/>
    <w:rsid w:val="009215C3"/>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AF31B4"/>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46E1C"/>
    <w:rsid w:val="00C55FA8"/>
    <w:rsid w:val="00C563FA"/>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62E73"/>
    <w:rsid w:val="00D76050"/>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470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2776"/>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prakash@acon.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lcomehere.org.au/" TargetMode="External"/><Relationship Id="rId5" Type="http://schemas.openxmlformats.org/officeDocument/2006/relationships/numbering" Target="numbering.xml"/><Relationship Id="rId15" Type="http://schemas.openxmlformats.org/officeDocument/2006/relationships/hyperlink" Target="https://www.acon.org.au/about-acon/job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acon.org.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www.w3.org/XML/1998/namespace"/>
    <ds:schemaRef ds:uri="http://schemas.openxmlformats.org/package/2006/metadata/core-properties"/>
    <ds:schemaRef ds:uri="1498aea7-f263-4d5d-990a-7c1471967f6d"/>
    <ds:schemaRef ds:uri="http://purl.org/dc/dcmitype/"/>
    <ds:schemaRef ds:uri="http://purl.org/dc/terms/"/>
    <ds:schemaRef ds:uri="http://schemas.microsoft.com/office/infopath/2007/PartnerControls"/>
    <ds:schemaRef ds:uri="0a828d34-424c-4ac9-8673-23d8c82467f6"/>
    <ds:schemaRef ds:uri="http://schemas.microsoft.com/office/2006/metadata/properties"/>
  </ds:schemaRefs>
</ds:datastoreItem>
</file>

<file path=customXml/itemProps4.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2070</Words>
  <Characters>11940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6</cp:revision>
  <cp:lastPrinted>2024-10-09T08:44:00Z</cp:lastPrinted>
  <dcterms:created xsi:type="dcterms:W3CDTF">2025-03-18T12:55:00Z</dcterms:created>
  <dcterms:modified xsi:type="dcterms:W3CDTF">2025-07-09T04:54:00Z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